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Международные рынки и мировые центры деловой активности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70AD5A9" w:rsidR="00A77598" w:rsidRPr="00C817B7" w:rsidRDefault="00C817B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E3F2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3F2F">
              <w:rPr>
                <w:rFonts w:ascii="Times New Roman" w:hAnsi="Times New Roman" w:cs="Times New Roman"/>
                <w:sz w:val="20"/>
                <w:szCs w:val="20"/>
              </w:rPr>
              <w:t>к.т.н, Хутиева Елена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3F463F3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C43C3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3C08CD7" w:rsidR="004475DA" w:rsidRPr="00C817B7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C817B7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B472B8C" w14:textId="77777777" w:rsidR="00DE3F2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109952" w:history="1">
            <w:r w:rsidR="00DE3F2F" w:rsidRPr="0071171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E3F2F">
              <w:rPr>
                <w:noProof/>
                <w:webHidden/>
              </w:rPr>
              <w:tab/>
            </w:r>
            <w:r w:rsidR="00DE3F2F">
              <w:rPr>
                <w:noProof/>
                <w:webHidden/>
              </w:rPr>
              <w:fldChar w:fldCharType="begin"/>
            </w:r>
            <w:r w:rsidR="00DE3F2F">
              <w:rPr>
                <w:noProof/>
                <w:webHidden/>
              </w:rPr>
              <w:instrText xml:space="preserve"> PAGEREF _Toc207109952 \h </w:instrText>
            </w:r>
            <w:r w:rsidR="00DE3F2F">
              <w:rPr>
                <w:noProof/>
                <w:webHidden/>
              </w:rPr>
            </w:r>
            <w:r w:rsidR="00DE3F2F">
              <w:rPr>
                <w:noProof/>
                <w:webHidden/>
              </w:rPr>
              <w:fldChar w:fldCharType="separate"/>
            </w:r>
            <w:r w:rsidR="00DE3F2F">
              <w:rPr>
                <w:noProof/>
                <w:webHidden/>
              </w:rPr>
              <w:t>3</w:t>
            </w:r>
            <w:r w:rsidR="00DE3F2F">
              <w:rPr>
                <w:noProof/>
                <w:webHidden/>
              </w:rPr>
              <w:fldChar w:fldCharType="end"/>
            </w:r>
          </w:hyperlink>
        </w:p>
        <w:p w14:paraId="345E76EC" w14:textId="77777777" w:rsidR="00DE3F2F" w:rsidRDefault="00BF51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9953" w:history="1">
            <w:r w:rsidR="00DE3F2F" w:rsidRPr="0071171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E3F2F">
              <w:rPr>
                <w:noProof/>
                <w:webHidden/>
              </w:rPr>
              <w:tab/>
            </w:r>
            <w:r w:rsidR="00DE3F2F">
              <w:rPr>
                <w:noProof/>
                <w:webHidden/>
              </w:rPr>
              <w:fldChar w:fldCharType="begin"/>
            </w:r>
            <w:r w:rsidR="00DE3F2F">
              <w:rPr>
                <w:noProof/>
                <w:webHidden/>
              </w:rPr>
              <w:instrText xml:space="preserve"> PAGEREF _Toc207109953 \h </w:instrText>
            </w:r>
            <w:r w:rsidR="00DE3F2F">
              <w:rPr>
                <w:noProof/>
                <w:webHidden/>
              </w:rPr>
            </w:r>
            <w:r w:rsidR="00DE3F2F">
              <w:rPr>
                <w:noProof/>
                <w:webHidden/>
              </w:rPr>
              <w:fldChar w:fldCharType="separate"/>
            </w:r>
            <w:r w:rsidR="00DE3F2F">
              <w:rPr>
                <w:noProof/>
                <w:webHidden/>
              </w:rPr>
              <w:t>3</w:t>
            </w:r>
            <w:r w:rsidR="00DE3F2F">
              <w:rPr>
                <w:noProof/>
                <w:webHidden/>
              </w:rPr>
              <w:fldChar w:fldCharType="end"/>
            </w:r>
          </w:hyperlink>
        </w:p>
        <w:p w14:paraId="27050624" w14:textId="77777777" w:rsidR="00DE3F2F" w:rsidRDefault="00BF51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9954" w:history="1">
            <w:r w:rsidR="00DE3F2F" w:rsidRPr="0071171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E3F2F">
              <w:rPr>
                <w:noProof/>
                <w:webHidden/>
              </w:rPr>
              <w:tab/>
            </w:r>
            <w:r w:rsidR="00DE3F2F">
              <w:rPr>
                <w:noProof/>
                <w:webHidden/>
              </w:rPr>
              <w:fldChar w:fldCharType="begin"/>
            </w:r>
            <w:r w:rsidR="00DE3F2F">
              <w:rPr>
                <w:noProof/>
                <w:webHidden/>
              </w:rPr>
              <w:instrText xml:space="preserve"> PAGEREF _Toc207109954 \h </w:instrText>
            </w:r>
            <w:r w:rsidR="00DE3F2F">
              <w:rPr>
                <w:noProof/>
                <w:webHidden/>
              </w:rPr>
            </w:r>
            <w:r w:rsidR="00DE3F2F">
              <w:rPr>
                <w:noProof/>
                <w:webHidden/>
              </w:rPr>
              <w:fldChar w:fldCharType="separate"/>
            </w:r>
            <w:r w:rsidR="00DE3F2F">
              <w:rPr>
                <w:noProof/>
                <w:webHidden/>
              </w:rPr>
              <w:t>3</w:t>
            </w:r>
            <w:r w:rsidR="00DE3F2F">
              <w:rPr>
                <w:noProof/>
                <w:webHidden/>
              </w:rPr>
              <w:fldChar w:fldCharType="end"/>
            </w:r>
          </w:hyperlink>
        </w:p>
        <w:p w14:paraId="06C954B8" w14:textId="77777777" w:rsidR="00DE3F2F" w:rsidRDefault="00BF51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9955" w:history="1">
            <w:r w:rsidR="00DE3F2F" w:rsidRPr="0071171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E3F2F">
              <w:rPr>
                <w:noProof/>
                <w:webHidden/>
              </w:rPr>
              <w:tab/>
            </w:r>
            <w:r w:rsidR="00DE3F2F">
              <w:rPr>
                <w:noProof/>
                <w:webHidden/>
              </w:rPr>
              <w:fldChar w:fldCharType="begin"/>
            </w:r>
            <w:r w:rsidR="00DE3F2F">
              <w:rPr>
                <w:noProof/>
                <w:webHidden/>
              </w:rPr>
              <w:instrText xml:space="preserve"> PAGEREF _Toc207109955 \h </w:instrText>
            </w:r>
            <w:r w:rsidR="00DE3F2F">
              <w:rPr>
                <w:noProof/>
                <w:webHidden/>
              </w:rPr>
            </w:r>
            <w:r w:rsidR="00DE3F2F">
              <w:rPr>
                <w:noProof/>
                <w:webHidden/>
              </w:rPr>
              <w:fldChar w:fldCharType="separate"/>
            </w:r>
            <w:r w:rsidR="00DE3F2F">
              <w:rPr>
                <w:noProof/>
                <w:webHidden/>
              </w:rPr>
              <w:t>4</w:t>
            </w:r>
            <w:r w:rsidR="00DE3F2F">
              <w:rPr>
                <w:noProof/>
                <w:webHidden/>
              </w:rPr>
              <w:fldChar w:fldCharType="end"/>
            </w:r>
          </w:hyperlink>
        </w:p>
        <w:p w14:paraId="74C3CED0" w14:textId="77777777" w:rsidR="00DE3F2F" w:rsidRDefault="00BF51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9956" w:history="1">
            <w:r w:rsidR="00DE3F2F" w:rsidRPr="0071171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E3F2F">
              <w:rPr>
                <w:noProof/>
                <w:webHidden/>
              </w:rPr>
              <w:tab/>
            </w:r>
            <w:r w:rsidR="00DE3F2F">
              <w:rPr>
                <w:noProof/>
                <w:webHidden/>
              </w:rPr>
              <w:fldChar w:fldCharType="begin"/>
            </w:r>
            <w:r w:rsidR="00DE3F2F">
              <w:rPr>
                <w:noProof/>
                <w:webHidden/>
              </w:rPr>
              <w:instrText xml:space="preserve"> PAGEREF _Toc207109956 \h </w:instrText>
            </w:r>
            <w:r w:rsidR="00DE3F2F">
              <w:rPr>
                <w:noProof/>
                <w:webHidden/>
              </w:rPr>
            </w:r>
            <w:r w:rsidR="00DE3F2F">
              <w:rPr>
                <w:noProof/>
                <w:webHidden/>
              </w:rPr>
              <w:fldChar w:fldCharType="separate"/>
            </w:r>
            <w:r w:rsidR="00DE3F2F">
              <w:rPr>
                <w:noProof/>
                <w:webHidden/>
              </w:rPr>
              <w:t>5</w:t>
            </w:r>
            <w:r w:rsidR="00DE3F2F">
              <w:rPr>
                <w:noProof/>
                <w:webHidden/>
              </w:rPr>
              <w:fldChar w:fldCharType="end"/>
            </w:r>
          </w:hyperlink>
        </w:p>
        <w:p w14:paraId="16E1F5B4" w14:textId="77777777" w:rsidR="00DE3F2F" w:rsidRDefault="00BF51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9957" w:history="1">
            <w:r w:rsidR="00DE3F2F" w:rsidRPr="0071171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E3F2F">
              <w:rPr>
                <w:noProof/>
                <w:webHidden/>
              </w:rPr>
              <w:tab/>
            </w:r>
            <w:r w:rsidR="00DE3F2F">
              <w:rPr>
                <w:noProof/>
                <w:webHidden/>
              </w:rPr>
              <w:fldChar w:fldCharType="begin"/>
            </w:r>
            <w:r w:rsidR="00DE3F2F">
              <w:rPr>
                <w:noProof/>
                <w:webHidden/>
              </w:rPr>
              <w:instrText xml:space="preserve"> PAGEREF _Toc207109957 \h </w:instrText>
            </w:r>
            <w:r w:rsidR="00DE3F2F">
              <w:rPr>
                <w:noProof/>
                <w:webHidden/>
              </w:rPr>
            </w:r>
            <w:r w:rsidR="00DE3F2F">
              <w:rPr>
                <w:noProof/>
                <w:webHidden/>
              </w:rPr>
              <w:fldChar w:fldCharType="separate"/>
            </w:r>
            <w:r w:rsidR="00DE3F2F">
              <w:rPr>
                <w:noProof/>
                <w:webHidden/>
              </w:rPr>
              <w:t>5</w:t>
            </w:r>
            <w:r w:rsidR="00DE3F2F">
              <w:rPr>
                <w:noProof/>
                <w:webHidden/>
              </w:rPr>
              <w:fldChar w:fldCharType="end"/>
            </w:r>
          </w:hyperlink>
        </w:p>
        <w:p w14:paraId="759BC2B2" w14:textId="77777777" w:rsidR="00DE3F2F" w:rsidRDefault="00BF51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9958" w:history="1">
            <w:r w:rsidR="00DE3F2F" w:rsidRPr="0071171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E3F2F">
              <w:rPr>
                <w:noProof/>
                <w:webHidden/>
              </w:rPr>
              <w:tab/>
            </w:r>
            <w:r w:rsidR="00DE3F2F">
              <w:rPr>
                <w:noProof/>
                <w:webHidden/>
              </w:rPr>
              <w:fldChar w:fldCharType="begin"/>
            </w:r>
            <w:r w:rsidR="00DE3F2F">
              <w:rPr>
                <w:noProof/>
                <w:webHidden/>
              </w:rPr>
              <w:instrText xml:space="preserve"> PAGEREF _Toc207109958 \h </w:instrText>
            </w:r>
            <w:r w:rsidR="00DE3F2F">
              <w:rPr>
                <w:noProof/>
                <w:webHidden/>
              </w:rPr>
            </w:r>
            <w:r w:rsidR="00DE3F2F">
              <w:rPr>
                <w:noProof/>
                <w:webHidden/>
              </w:rPr>
              <w:fldChar w:fldCharType="separate"/>
            </w:r>
            <w:r w:rsidR="00DE3F2F">
              <w:rPr>
                <w:noProof/>
                <w:webHidden/>
              </w:rPr>
              <w:t>5</w:t>
            </w:r>
            <w:r w:rsidR="00DE3F2F">
              <w:rPr>
                <w:noProof/>
                <w:webHidden/>
              </w:rPr>
              <w:fldChar w:fldCharType="end"/>
            </w:r>
          </w:hyperlink>
        </w:p>
        <w:p w14:paraId="73890B5D" w14:textId="77777777" w:rsidR="00DE3F2F" w:rsidRDefault="00BF51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9959" w:history="1">
            <w:r w:rsidR="00DE3F2F" w:rsidRPr="0071171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E3F2F">
              <w:rPr>
                <w:noProof/>
                <w:webHidden/>
              </w:rPr>
              <w:tab/>
            </w:r>
            <w:r w:rsidR="00DE3F2F">
              <w:rPr>
                <w:noProof/>
                <w:webHidden/>
              </w:rPr>
              <w:fldChar w:fldCharType="begin"/>
            </w:r>
            <w:r w:rsidR="00DE3F2F">
              <w:rPr>
                <w:noProof/>
                <w:webHidden/>
              </w:rPr>
              <w:instrText xml:space="preserve"> PAGEREF _Toc207109959 \h </w:instrText>
            </w:r>
            <w:r w:rsidR="00DE3F2F">
              <w:rPr>
                <w:noProof/>
                <w:webHidden/>
              </w:rPr>
            </w:r>
            <w:r w:rsidR="00DE3F2F">
              <w:rPr>
                <w:noProof/>
                <w:webHidden/>
              </w:rPr>
              <w:fldChar w:fldCharType="separate"/>
            </w:r>
            <w:r w:rsidR="00DE3F2F">
              <w:rPr>
                <w:noProof/>
                <w:webHidden/>
              </w:rPr>
              <w:t>6</w:t>
            </w:r>
            <w:r w:rsidR="00DE3F2F">
              <w:rPr>
                <w:noProof/>
                <w:webHidden/>
              </w:rPr>
              <w:fldChar w:fldCharType="end"/>
            </w:r>
          </w:hyperlink>
        </w:p>
        <w:p w14:paraId="6B85F3C8" w14:textId="77777777" w:rsidR="00DE3F2F" w:rsidRDefault="00BF51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9960" w:history="1">
            <w:r w:rsidR="00DE3F2F" w:rsidRPr="0071171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E3F2F">
              <w:rPr>
                <w:noProof/>
                <w:webHidden/>
              </w:rPr>
              <w:tab/>
            </w:r>
            <w:r w:rsidR="00DE3F2F">
              <w:rPr>
                <w:noProof/>
                <w:webHidden/>
              </w:rPr>
              <w:fldChar w:fldCharType="begin"/>
            </w:r>
            <w:r w:rsidR="00DE3F2F">
              <w:rPr>
                <w:noProof/>
                <w:webHidden/>
              </w:rPr>
              <w:instrText xml:space="preserve"> PAGEREF _Toc207109960 \h </w:instrText>
            </w:r>
            <w:r w:rsidR="00DE3F2F">
              <w:rPr>
                <w:noProof/>
                <w:webHidden/>
              </w:rPr>
            </w:r>
            <w:r w:rsidR="00DE3F2F">
              <w:rPr>
                <w:noProof/>
                <w:webHidden/>
              </w:rPr>
              <w:fldChar w:fldCharType="separate"/>
            </w:r>
            <w:r w:rsidR="00DE3F2F">
              <w:rPr>
                <w:noProof/>
                <w:webHidden/>
              </w:rPr>
              <w:t>6</w:t>
            </w:r>
            <w:r w:rsidR="00DE3F2F">
              <w:rPr>
                <w:noProof/>
                <w:webHidden/>
              </w:rPr>
              <w:fldChar w:fldCharType="end"/>
            </w:r>
          </w:hyperlink>
        </w:p>
        <w:p w14:paraId="0CE62962" w14:textId="77777777" w:rsidR="00DE3F2F" w:rsidRDefault="00BF51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9961" w:history="1">
            <w:r w:rsidR="00DE3F2F" w:rsidRPr="0071171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E3F2F">
              <w:rPr>
                <w:noProof/>
                <w:webHidden/>
              </w:rPr>
              <w:tab/>
            </w:r>
            <w:r w:rsidR="00DE3F2F">
              <w:rPr>
                <w:noProof/>
                <w:webHidden/>
              </w:rPr>
              <w:fldChar w:fldCharType="begin"/>
            </w:r>
            <w:r w:rsidR="00DE3F2F">
              <w:rPr>
                <w:noProof/>
                <w:webHidden/>
              </w:rPr>
              <w:instrText xml:space="preserve"> PAGEREF _Toc207109961 \h </w:instrText>
            </w:r>
            <w:r w:rsidR="00DE3F2F">
              <w:rPr>
                <w:noProof/>
                <w:webHidden/>
              </w:rPr>
            </w:r>
            <w:r w:rsidR="00DE3F2F">
              <w:rPr>
                <w:noProof/>
                <w:webHidden/>
              </w:rPr>
              <w:fldChar w:fldCharType="separate"/>
            </w:r>
            <w:r w:rsidR="00DE3F2F">
              <w:rPr>
                <w:noProof/>
                <w:webHidden/>
              </w:rPr>
              <w:t>7</w:t>
            </w:r>
            <w:r w:rsidR="00DE3F2F">
              <w:rPr>
                <w:noProof/>
                <w:webHidden/>
              </w:rPr>
              <w:fldChar w:fldCharType="end"/>
            </w:r>
          </w:hyperlink>
        </w:p>
        <w:p w14:paraId="74CE5377" w14:textId="77777777" w:rsidR="00DE3F2F" w:rsidRDefault="00BF51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9962" w:history="1">
            <w:r w:rsidR="00DE3F2F" w:rsidRPr="0071171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E3F2F">
              <w:rPr>
                <w:noProof/>
                <w:webHidden/>
              </w:rPr>
              <w:tab/>
            </w:r>
            <w:r w:rsidR="00DE3F2F">
              <w:rPr>
                <w:noProof/>
                <w:webHidden/>
              </w:rPr>
              <w:fldChar w:fldCharType="begin"/>
            </w:r>
            <w:r w:rsidR="00DE3F2F">
              <w:rPr>
                <w:noProof/>
                <w:webHidden/>
              </w:rPr>
              <w:instrText xml:space="preserve"> PAGEREF _Toc207109962 \h </w:instrText>
            </w:r>
            <w:r w:rsidR="00DE3F2F">
              <w:rPr>
                <w:noProof/>
                <w:webHidden/>
              </w:rPr>
            </w:r>
            <w:r w:rsidR="00DE3F2F">
              <w:rPr>
                <w:noProof/>
                <w:webHidden/>
              </w:rPr>
              <w:fldChar w:fldCharType="separate"/>
            </w:r>
            <w:r w:rsidR="00DE3F2F">
              <w:rPr>
                <w:noProof/>
                <w:webHidden/>
              </w:rPr>
              <w:t>8</w:t>
            </w:r>
            <w:r w:rsidR="00DE3F2F">
              <w:rPr>
                <w:noProof/>
                <w:webHidden/>
              </w:rPr>
              <w:fldChar w:fldCharType="end"/>
            </w:r>
          </w:hyperlink>
        </w:p>
        <w:p w14:paraId="2A64E548" w14:textId="77777777" w:rsidR="00DE3F2F" w:rsidRDefault="00BF515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9963" w:history="1">
            <w:r w:rsidR="00DE3F2F" w:rsidRPr="0071171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E3F2F">
              <w:rPr>
                <w:noProof/>
                <w:webHidden/>
              </w:rPr>
              <w:tab/>
            </w:r>
            <w:r w:rsidR="00DE3F2F">
              <w:rPr>
                <w:noProof/>
                <w:webHidden/>
              </w:rPr>
              <w:fldChar w:fldCharType="begin"/>
            </w:r>
            <w:r w:rsidR="00DE3F2F">
              <w:rPr>
                <w:noProof/>
                <w:webHidden/>
              </w:rPr>
              <w:instrText xml:space="preserve"> PAGEREF _Toc207109963 \h </w:instrText>
            </w:r>
            <w:r w:rsidR="00DE3F2F">
              <w:rPr>
                <w:noProof/>
                <w:webHidden/>
              </w:rPr>
            </w:r>
            <w:r w:rsidR="00DE3F2F">
              <w:rPr>
                <w:noProof/>
                <w:webHidden/>
              </w:rPr>
              <w:fldChar w:fldCharType="separate"/>
            </w:r>
            <w:r w:rsidR="00DE3F2F">
              <w:rPr>
                <w:noProof/>
                <w:webHidden/>
              </w:rPr>
              <w:t>10</w:t>
            </w:r>
            <w:r w:rsidR="00DE3F2F">
              <w:rPr>
                <w:noProof/>
                <w:webHidden/>
              </w:rPr>
              <w:fldChar w:fldCharType="end"/>
            </w:r>
          </w:hyperlink>
        </w:p>
        <w:p w14:paraId="7BBCC7F4" w14:textId="77777777" w:rsidR="00DE3F2F" w:rsidRDefault="00BF51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9964" w:history="1">
            <w:r w:rsidR="00DE3F2F" w:rsidRPr="0071171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E3F2F">
              <w:rPr>
                <w:noProof/>
                <w:webHidden/>
              </w:rPr>
              <w:tab/>
            </w:r>
            <w:r w:rsidR="00DE3F2F">
              <w:rPr>
                <w:noProof/>
                <w:webHidden/>
              </w:rPr>
              <w:fldChar w:fldCharType="begin"/>
            </w:r>
            <w:r w:rsidR="00DE3F2F">
              <w:rPr>
                <w:noProof/>
                <w:webHidden/>
              </w:rPr>
              <w:instrText xml:space="preserve"> PAGEREF _Toc207109964 \h </w:instrText>
            </w:r>
            <w:r w:rsidR="00DE3F2F">
              <w:rPr>
                <w:noProof/>
                <w:webHidden/>
              </w:rPr>
            </w:r>
            <w:r w:rsidR="00DE3F2F">
              <w:rPr>
                <w:noProof/>
                <w:webHidden/>
              </w:rPr>
              <w:fldChar w:fldCharType="separate"/>
            </w:r>
            <w:r w:rsidR="00DE3F2F">
              <w:rPr>
                <w:noProof/>
                <w:webHidden/>
              </w:rPr>
              <w:t>10</w:t>
            </w:r>
            <w:r w:rsidR="00DE3F2F">
              <w:rPr>
                <w:noProof/>
                <w:webHidden/>
              </w:rPr>
              <w:fldChar w:fldCharType="end"/>
            </w:r>
          </w:hyperlink>
        </w:p>
        <w:p w14:paraId="144FE2D0" w14:textId="77777777" w:rsidR="00DE3F2F" w:rsidRDefault="00BF51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9965" w:history="1">
            <w:r w:rsidR="00DE3F2F" w:rsidRPr="0071171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E3F2F">
              <w:rPr>
                <w:noProof/>
                <w:webHidden/>
              </w:rPr>
              <w:tab/>
            </w:r>
            <w:r w:rsidR="00DE3F2F">
              <w:rPr>
                <w:noProof/>
                <w:webHidden/>
              </w:rPr>
              <w:fldChar w:fldCharType="begin"/>
            </w:r>
            <w:r w:rsidR="00DE3F2F">
              <w:rPr>
                <w:noProof/>
                <w:webHidden/>
              </w:rPr>
              <w:instrText xml:space="preserve"> PAGEREF _Toc207109965 \h </w:instrText>
            </w:r>
            <w:r w:rsidR="00DE3F2F">
              <w:rPr>
                <w:noProof/>
                <w:webHidden/>
              </w:rPr>
            </w:r>
            <w:r w:rsidR="00DE3F2F">
              <w:rPr>
                <w:noProof/>
                <w:webHidden/>
              </w:rPr>
              <w:fldChar w:fldCharType="separate"/>
            </w:r>
            <w:r w:rsidR="00DE3F2F">
              <w:rPr>
                <w:noProof/>
                <w:webHidden/>
              </w:rPr>
              <w:t>11</w:t>
            </w:r>
            <w:r w:rsidR="00DE3F2F">
              <w:rPr>
                <w:noProof/>
                <w:webHidden/>
              </w:rPr>
              <w:fldChar w:fldCharType="end"/>
            </w:r>
          </w:hyperlink>
        </w:p>
        <w:p w14:paraId="57BD131D" w14:textId="77777777" w:rsidR="00DE3F2F" w:rsidRDefault="00BF51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9966" w:history="1">
            <w:r w:rsidR="00DE3F2F" w:rsidRPr="0071171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E3F2F">
              <w:rPr>
                <w:noProof/>
                <w:webHidden/>
              </w:rPr>
              <w:tab/>
            </w:r>
            <w:r w:rsidR="00DE3F2F">
              <w:rPr>
                <w:noProof/>
                <w:webHidden/>
              </w:rPr>
              <w:fldChar w:fldCharType="begin"/>
            </w:r>
            <w:r w:rsidR="00DE3F2F">
              <w:rPr>
                <w:noProof/>
                <w:webHidden/>
              </w:rPr>
              <w:instrText xml:space="preserve"> PAGEREF _Toc207109966 \h </w:instrText>
            </w:r>
            <w:r w:rsidR="00DE3F2F">
              <w:rPr>
                <w:noProof/>
                <w:webHidden/>
              </w:rPr>
            </w:r>
            <w:r w:rsidR="00DE3F2F">
              <w:rPr>
                <w:noProof/>
                <w:webHidden/>
              </w:rPr>
              <w:fldChar w:fldCharType="separate"/>
            </w:r>
            <w:r w:rsidR="00DE3F2F">
              <w:rPr>
                <w:noProof/>
                <w:webHidden/>
              </w:rPr>
              <w:t>12</w:t>
            </w:r>
            <w:r w:rsidR="00DE3F2F">
              <w:rPr>
                <w:noProof/>
                <w:webHidden/>
              </w:rPr>
              <w:fldChar w:fldCharType="end"/>
            </w:r>
          </w:hyperlink>
        </w:p>
        <w:p w14:paraId="0B93194E" w14:textId="77777777" w:rsidR="00DE3F2F" w:rsidRDefault="00BF51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9967" w:history="1">
            <w:r w:rsidR="00DE3F2F" w:rsidRPr="0071171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E3F2F">
              <w:rPr>
                <w:noProof/>
                <w:webHidden/>
              </w:rPr>
              <w:tab/>
            </w:r>
            <w:r w:rsidR="00DE3F2F">
              <w:rPr>
                <w:noProof/>
                <w:webHidden/>
              </w:rPr>
              <w:fldChar w:fldCharType="begin"/>
            </w:r>
            <w:r w:rsidR="00DE3F2F">
              <w:rPr>
                <w:noProof/>
                <w:webHidden/>
              </w:rPr>
              <w:instrText xml:space="preserve"> PAGEREF _Toc207109967 \h </w:instrText>
            </w:r>
            <w:r w:rsidR="00DE3F2F">
              <w:rPr>
                <w:noProof/>
                <w:webHidden/>
              </w:rPr>
            </w:r>
            <w:r w:rsidR="00DE3F2F">
              <w:rPr>
                <w:noProof/>
                <w:webHidden/>
              </w:rPr>
              <w:fldChar w:fldCharType="separate"/>
            </w:r>
            <w:r w:rsidR="00DE3F2F">
              <w:rPr>
                <w:noProof/>
                <w:webHidden/>
              </w:rPr>
              <w:t>12</w:t>
            </w:r>
            <w:r w:rsidR="00DE3F2F">
              <w:rPr>
                <w:noProof/>
                <w:webHidden/>
              </w:rPr>
              <w:fldChar w:fldCharType="end"/>
            </w:r>
          </w:hyperlink>
        </w:p>
        <w:p w14:paraId="253E69AE" w14:textId="77777777" w:rsidR="00DE3F2F" w:rsidRDefault="00BF51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9968" w:history="1">
            <w:r w:rsidR="00DE3F2F" w:rsidRPr="0071171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E3F2F">
              <w:rPr>
                <w:noProof/>
                <w:webHidden/>
              </w:rPr>
              <w:tab/>
            </w:r>
            <w:r w:rsidR="00DE3F2F">
              <w:rPr>
                <w:noProof/>
                <w:webHidden/>
              </w:rPr>
              <w:fldChar w:fldCharType="begin"/>
            </w:r>
            <w:r w:rsidR="00DE3F2F">
              <w:rPr>
                <w:noProof/>
                <w:webHidden/>
              </w:rPr>
              <w:instrText xml:space="preserve"> PAGEREF _Toc207109968 \h </w:instrText>
            </w:r>
            <w:r w:rsidR="00DE3F2F">
              <w:rPr>
                <w:noProof/>
                <w:webHidden/>
              </w:rPr>
            </w:r>
            <w:r w:rsidR="00DE3F2F">
              <w:rPr>
                <w:noProof/>
                <w:webHidden/>
              </w:rPr>
              <w:fldChar w:fldCharType="separate"/>
            </w:r>
            <w:r w:rsidR="00DE3F2F">
              <w:rPr>
                <w:noProof/>
                <w:webHidden/>
              </w:rPr>
              <w:t>12</w:t>
            </w:r>
            <w:r w:rsidR="00DE3F2F">
              <w:rPr>
                <w:noProof/>
                <w:webHidden/>
              </w:rPr>
              <w:fldChar w:fldCharType="end"/>
            </w:r>
          </w:hyperlink>
        </w:p>
        <w:p w14:paraId="6668EF5B" w14:textId="77777777" w:rsidR="00DE3F2F" w:rsidRDefault="00BF515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9969" w:history="1">
            <w:r w:rsidR="00DE3F2F" w:rsidRPr="0071171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E3F2F">
              <w:rPr>
                <w:noProof/>
                <w:webHidden/>
              </w:rPr>
              <w:tab/>
            </w:r>
            <w:r w:rsidR="00DE3F2F">
              <w:rPr>
                <w:noProof/>
                <w:webHidden/>
              </w:rPr>
              <w:fldChar w:fldCharType="begin"/>
            </w:r>
            <w:r w:rsidR="00DE3F2F">
              <w:rPr>
                <w:noProof/>
                <w:webHidden/>
              </w:rPr>
              <w:instrText xml:space="preserve"> PAGEREF _Toc207109969 \h </w:instrText>
            </w:r>
            <w:r w:rsidR="00DE3F2F">
              <w:rPr>
                <w:noProof/>
                <w:webHidden/>
              </w:rPr>
            </w:r>
            <w:r w:rsidR="00DE3F2F">
              <w:rPr>
                <w:noProof/>
                <w:webHidden/>
              </w:rPr>
              <w:fldChar w:fldCharType="separate"/>
            </w:r>
            <w:r w:rsidR="00DE3F2F">
              <w:rPr>
                <w:noProof/>
                <w:webHidden/>
              </w:rPr>
              <w:t>12</w:t>
            </w:r>
            <w:r w:rsidR="00DE3F2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1099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 в области классификации международных рынков и центров деловой активности, как объектов исследования; подготовки аналитических материалов по результатам прикладных исследований для управления бизнес-процессами при решении маркетинговых задач на международных рынках.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1099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Международные рынки и мировые центры деловой активности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1099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3"/>
        <w:gridCol w:w="2484"/>
        <w:gridCol w:w="5203"/>
      </w:tblGrid>
      <w:tr w:rsidR="00751095" w:rsidRPr="00DE3F2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E3F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E3F2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E3F2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E3F2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E3F2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3F2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E3F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E3F2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E3F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E3F2F">
              <w:rPr>
                <w:rFonts w:ascii="Times New Roman" w:hAnsi="Times New Roman" w:cs="Times New Roman"/>
              </w:rPr>
              <w:t>ПК-1 - Способен выявлять данные, необходимые для решения поставленных исследовательских задач в сфере международного бизнеса, обрабатывать эти данные с применением количественных и качественных методов анализа, анализировать результаты расчетов и обосновывать полученные выводы в соответствии с поставленной научной задачей в сфере управления и руководить бизнес-анализом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E3F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3F2F">
              <w:rPr>
                <w:rFonts w:ascii="Times New Roman" w:hAnsi="Times New Roman" w:cs="Times New Roman"/>
                <w:lang w:bidi="ru-RU"/>
              </w:rPr>
              <w:t>ПК-1.2 - Использует методы прогнозирования продаж и развития рынков; готовит аналитические материалы по результатам исследования, руководит бизнес-анализом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E3F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3F2F">
              <w:rPr>
                <w:rFonts w:ascii="Times New Roman" w:hAnsi="Times New Roman" w:cs="Times New Roman"/>
              </w:rPr>
              <w:t xml:space="preserve">Знать: </w:t>
            </w:r>
            <w:r w:rsidR="00316402" w:rsidRPr="00DE3F2F">
              <w:rPr>
                <w:rFonts w:ascii="Times New Roman" w:hAnsi="Times New Roman" w:cs="Times New Roman"/>
              </w:rPr>
              <w:t>основные понятия, концепции, подходы, классификации международных рынков; особенности поведения экономических агентов и рынков в глобальной среде.</w:t>
            </w:r>
            <w:r w:rsidRPr="00DE3F2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E3F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3F2F">
              <w:rPr>
                <w:rFonts w:ascii="Times New Roman" w:hAnsi="Times New Roman" w:cs="Times New Roman"/>
              </w:rPr>
              <w:t xml:space="preserve">Уметь: </w:t>
            </w:r>
            <w:r w:rsidR="00FD518F" w:rsidRPr="00DE3F2F">
              <w:rPr>
                <w:rFonts w:ascii="Times New Roman" w:hAnsi="Times New Roman" w:cs="Times New Roman"/>
              </w:rPr>
              <w:t>проводить исследования международных рынков и анализ  деятельности предпринимательских структур.</w:t>
            </w:r>
            <w:r w:rsidRPr="00DE3F2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E3F2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E3F2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E3F2F">
              <w:rPr>
                <w:rFonts w:ascii="Times New Roman" w:hAnsi="Times New Roman" w:cs="Times New Roman"/>
              </w:rPr>
              <w:t>методами проведения маркетинговых и кросс-культурных исследований; навыками подготовки аналитических материалов по результатам исследований для принятия управленческих решений.</w:t>
            </w:r>
            <w:r w:rsidRPr="00DE3F2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E3F2F" w14:paraId="5DDED47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37D18" w14:textId="77777777" w:rsidR="00751095" w:rsidRPr="00DE3F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E3F2F">
              <w:rPr>
                <w:rFonts w:ascii="Times New Roman" w:hAnsi="Times New Roman" w:cs="Times New Roman"/>
              </w:rPr>
              <w:t>ПК-5 - Способен находить и оценивать новые рыночные возможности на международных рынках, формировать и оценивать бизнес-идеи, разрабатывать бизнес-планы создания нового бизнеса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2B4F9" w14:textId="77777777" w:rsidR="00751095" w:rsidRPr="00DE3F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3F2F">
              <w:rPr>
                <w:rFonts w:ascii="Times New Roman" w:hAnsi="Times New Roman" w:cs="Times New Roman"/>
                <w:lang w:bidi="ru-RU"/>
              </w:rPr>
              <w:t>ПК-5.1 - Проводит исследования рынков разных типов и видов с использованием инструментов маркетинга; проводит оценку конкурентоспособности продуктов и услуг на международных рынках; работает с информацией и базами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57139" w14:textId="77777777" w:rsidR="00751095" w:rsidRPr="00DE3F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3F2F">
              <w:rPr>
                <w:rFonts w:ascii="Times New Roman" w:hAnsi="Times New Roman" w:cs="Times New Roman"/>
              </w:rPr>
              <w:t xml:space="preserve">Знать: </w:t>
            </w:r>
            <w:r w:rsidR="00316402" w:rsidRPr="00DE3F2F">
              <w:rPr>
                <w:rFonts w:ascii="Times New Roman" w:hAnsi="Times New Roman" w:cs="Times New Roman"/>
              </w:rPr>
              <w:t>методику проведения комплексного маркетингового исследования на международных рынках; методику оценки конкурентоспособности продуктов и услуг на международных рынках.</w:t>
            </w:r>
            <w:r w:rsidRPr="00DE3F2F">
              <w:rPr>
                <w:rFonts w:ascii="Times New Roman" w:hAnsi="Times New Roman" w:cs="Times New Roman"/>
              </w:rPr>
              <w:t xml:space="preserve"> </w:t>
            </w:r>
          </w:p>
          <w:p w14:paraId="7FC57D75" w14:textId="77777777" w:rsidR="00751095" w:rsidRPr="00DE3F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3F2F">
              <w:rPr>
                <w:rFonts w:ascii="Times New Roman" w:hAnsi="Times New Roman" w:cs="Times New Roman"/>
              </w:rPr>
              <w:t xml:space="preserve">Уметь: </w:t>
            </w:r>
            <w:r w:rsidR="00FD518F" w:rsidRPr="00DE3F2F">
              <w:rPr>
                <w:rFonts w:ascii="Times New Roman" w:hAnsi="Times New Roman" w:cs="Times New Roman"/>
              </w:rPr>
              <w:t>работать с информацией и базами данных по международным рынкам; проводить исследования и анализ поведения конкурентов на глобальных рынках.</w:t>
            </w:r>
            <w:r w:rsidRPr="00DE3F2F">
              <w:rPr>
                <w:rFonts w:ascii="Times New Roman" w:hAnsi="Times New Roman" w:cs="Times New Roman"/>
              </w:rPr>
              <w:t xml:space="preserve">. </w:t>
            </w:r>
          </w:p>
          <w:p w14:paraId="566AE4F8" w14:textId="77777777" w:rsidR="00751095" w:rsidRPr="00DE3F2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E3F2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E3F2F">
              <w:rPr>
                <w:rFonts w:ascii="Times New Roman" w:hAnsi="Times New Roman" w:cs="Times New Roman"/>
              </w:rPr>
              <w:t>методами оценки конкурентоспособности компании и ее товаров на международном рынке; навыками работы с вторичной информацией.</w:t>
            </w:r>
            <w:r w:rsidRPr="00DE3F2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E3F2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10995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Международные рынки: сущность, этапы формирования, функции и характерные черты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международных рынков. Современные управленческие подходы компаний, оперирующих на международных рынках. Международные товарные  классификации. Международные товарные классификации: Номенклатура Совета по таможенному сотрудничеству, Гармонизированная система описания и кодирования товаров Совета по таможенному сотрудничеству, Стандартная международная торговая классификация ООН. Классификатор товаров по укрупненным экономическим группировкам ООН.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138992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8A83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Исследование международных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E183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исследований в международной среде. Основные стадии проведения исследования международного рынка. Формы и методы исследования международного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80C1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9D0E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4F5B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78C7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51F3D9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C7EF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Разработка конкурентной стратегии на международных рынках.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29EE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Стратегические альтернативы. Международная стратегия/Стратегия дублирования модели ведения бизнеса (англ. international strategy/home replication strategy). Мультилокальная стратегия (англ. multidomestic strategy). Глобальная стратегия (англ. global strategy).Транснациональная стратегия (англ. transnational strategy).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AFBA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95B9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F28A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AF8E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34AD7E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E7F0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Эволюция, современное состояние и тенденции развития мировых товарных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FB8A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Товарная структура мирового рынка и международной торговли. Рынок ресурсов: мировой минерально-сырьевой рынок, международный рынок трудовых ресурсов. Товарный рынок: рынок потребительских товаров, мировой финансовый рынок, рынок товаров промышленного назначения, рынок информационных услуг, международный рынок инноваций, международный рынок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0D79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0356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1DDB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763A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49F803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C7F4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Конъюнктура и прогнозирование мировых товарных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0D39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Алгоритм прогнозирования мировых товарных рынков. Информационная база прогнозирования мировых товарных рынков. Долгосрочное прогнозирование конъюнктуры мировых товарных рынков. Методы прогнозирования мировых товарных рынков. Методы индивидуальной и коллективной экспертной оценки.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71AB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CC39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B901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77B8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1025BC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B2FB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Мировые центры деловой активности.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6E6C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Центры деловой активности. Рынки стран Северной Америки. Рынки стран Южной Америки. Рынки стран Европы. Рынки стран Азии. Рынки Австралии. Рынки стран Африки. Рынки стран Ближнего Востока. Региональные торговые блоки.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5764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BFE5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E74A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2F06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138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10995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1099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817B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E3F2F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бизнес: Учебник для вузов. Стандарт третьего поколения 3++ / Н. Трифонова, И. Максимцев, А. Майзель и др.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Питер, 2018. 704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F51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E3F2F">
                <w:rPr>
                  <w:color w:val="00008B"/>
                  <w:u w:val="single"/>
                  <w:lang w:val="en-US"/>
                </w:rPr>
                <w:t>https://ibooks.ru/bookshelf/356239/reading</w:t>
              </w:r>
            </w:hyperlink>
          </w:p>
        </w:tc>
      </w:tr>
      <w:tr w:rsidR="00262CF0" w:rsidRPr="007E6725" w14:paraId="6563D64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A9FC55" w14:textId="77777777" w:rsidR="00262CF0" w:rsidRPr="00DE3F2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E3F2F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рынки: учебное пособие / Н.В.Трифонова [и др.] ; Министерство образования и науки Российской Федерации, Санкт-Петербургский гос. экономический ун-т, Кафедра международного бизнеса .— Санкт-Петербург : Изд-во СПбГЭУ, 2016 .— 110 с. : ил., табл. — Сведения доступны также по Интернету: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DE3F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DE3F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DE3F2F">
              <w:rPr>
                <w:rFonts w:ascii="Times New Roman" w:hAnsi="Times New Roman" w:cs="Times New Roman"/>
                <w:sz w:val="24"/>
                <w:szCs w:val="24"/>
              </w:rPr>
              <w:t xml:space="preserve"> .— Среди авт. также: Варданян И.С., Мельникова А.А., Хутиева Е.С., Швецова О.А.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42026D" w14:textId="77777777" w:rsidR="00262CF0" w:rsidRPr="007E6725" w:rsidRDefault="00BF515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80%D1%8B%D0%BD%D0%BA%D0%B8.pdf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1099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8C4A1CD" w14:textId="77777777" w:rsidTr="007B550D">
        <w:tc>
          <w:tcPr>
            <w:tcW w:w="9345" w:type="dxa"/>
          </w:tcPr>
          <w:p w14:paraId="421F60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EFA94AC" w14:textId="77777777" w:rsidTr="007B550D">
        <w:tc>
          <w:tcPr>
            <w:tcW w:w="9345" w:type="dxa"/>
          </w:tcPr>
          <w:p w14:paraId="3A8016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2AFACA5" w14:textId="77777777" w:rsidTr="007B550D">
        <w:tc>
          <w:tcPr>
            <w:tcW w:w="9345" w:type="dxa"/>
          </w:tcPr>
          <w:p w14:paraId="4E2669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9E1479E" w14:textId="77777777" w:rsidTr="007B550D">
        <w:tc>
          <w:tcPr>
            <w:tcW w:w="9345" w:type="dxa"/>
          </w:tcPr>
          <w:p w14:paraId="187EF7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1099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BF515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1099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E3F2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E3F2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E3F2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E3F2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E3F2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E3F2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E3F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3F2F">
              <w:rPr>
                <w:sz w:val="22"/>
                <w:szCs w:val="22"/>
              </w:rPr>
              <w:t xml:space="preserve">Ауд. 720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DE3F2F">
              <w:rPr>
                <w:sz w:val="22"/>
                <w:szCs w:val="22"/>
                <w:lang w:val="en-US"/>
              </w:rPr>
              <w:t>HP</w:t>
            </w:r>
            <w:r w:rsidRPr="00DE3F2F">
              <w:rPr>
                <w:sz w:val="22"/>
                <w:szCs w:val="22"/>
              </w:rPr>
              <w:t xml:space="preserve"> 250 </w:t>
            </w:r>
            <w:r w:rsidRPr="00DE3F2F">
              <w:rPr>
                <w:sz w:val="22"/>
                <w:szCs w:val="22"/>
                <w:lang w:val="en-US"/>
              </w:rPr>
              <w:t>G</w:t>
            </w:r>
            <w:r w:rsidRPr="00DE3F2F">
              <w:rPr>
                <w:sz w:val="22"/>
                <w:szCs w:val="22"/>
              </w:rPr>
              <w:t>6 1</w:t>
            </w:r>
            <w:r w:rsidRPr="00DE3F2F">
              <w:rPr>
                <w:sz w:val="22"/>
                <w:szCs w:val="22"/>
                <w:lang w:val="en-US"/>
              </w:rPr>
              <w:t>WY</w:t>
            </w:r>
            <w:r w:rsidRPr="00DE3F2F">
              <w:rPr>
                <w:sz w:val="22"/>
                <w:szCs w:val="22"/>
              </w:rPr>
              <w:t>58</w:t>
            </w:r>
            <w:r w:rsidRPr="00DE3F2F">
              <w:rPr>
                <w:sz w:val="22"/>
                <w:szCs w:val="22"/>
                <w:lang w:val="en-US"/>
              </w:rPr>
              <w:t>EA</w:t>
            </w:r>
            <w:r w:rsidRPr="00DE3F2F">
              <w:rPr>
                <w:sz w:val="22"/>
                <w:szCs w:val="22"/>
              </w:rPr>
              <w:t xml:space="preserve">, Мультимедийный проектор </w:t>
            </w:r>
            <w:r w:rsidRPr="00DE3F2F">
              <w:rPr>
                <w:sz w:val="22"/>
                <w:szCs w:val="22"/>
                <w:lang w:val="en-US"/>
              </w:rPr>
              <w:t>LG</w:t>
            </w:r>
            <w:r w:rsidRPr="00DE3F2F">
              <w:rPr>
                <w:sz w:val="22"/>
                <w:szCs w:val="22"/>
              </w:rPr>
              <w:t xml:space="preserve"> </w:t>
            </w:r>
            <w:r w:rsidRPr="00DE3F2F">
              <w:rPr>
                <w:sz w:val="22"/>
                <w:szCs w:val="22"/>
                <w:lang w:val="en-US"/>
              </w:rPr>
              <w:t>PF</w:t>
            </w:r>
            <w:r w:rsidRPr="00DE3F2F">
              <w:rPr>
                <w:sz w:val="22"/>
                <w:szCs w:val="22"/>
              </w:rPr>
              <w:t>1500</w:t>
            </w:r>
            <w:r w:rsidRPr="00DE3F2F">
              <w:rPr>
                <w:sz w:val="22"/>
                <w:szCs w:val="22"/>
                <w:lang w:val="en-US"/>
              </w:rPr>
              <w:t>G</w:t>
            </w:r>
            <w:r w:rsidRPr="00DE3F2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E3F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3F2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E3F2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E3F2F" w14:paraId="64F68F51" w14:textId="77777777" w:rsidTr="008416EB">
        <w:tc>
          <w:tcPr>
            <w:tcW w:w="7797" w:type="dxa"/>
            <w:shd w:val="clear" w:color="auto" w:fill="auto"/>
          </w:tcPr>
          <w:p w14:paraId="328556A9" w14:textId="77777777" w:rsidR="002C735C" w:rsidRPr="00DE3F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3F2F">
              <w:rPr>
                <w:sz w:val="22"/>
                <w:szCs w:val="22"/>
              </w:rPr>
              <w:t xml:space="preserve">Ауд. 704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1 шт. Переносной мультимедийный комплект: Ноутбук </w:t>
            </w:r>
            <w:r w:rsidRPr="00DE3F2F">
              <w:rPr>
                <w:sz w:val="22"/>
                <w:szCs w:val="22"/>
                <w:lang w:val="en-US"/>
              </w:rPr>
              <w:t>HP</w:t>
            </w:r>
            <w:r w:rsidRPr="00DE3F2F">
              <w:rPr>
                <w:sz w:val="22"/>
                <w:szCs w:val="22"/>
              </w:rPr>
              <w:t xml:space="preserve"> 250 </w:t>
            </w:r>
            <w:r w:rsidRPr="00DE3F2F">
              <w:rPr>
                <w:sz w:val="22"/>
                <w:szCs w:val="22"/>
                <w:lang w:val="en-US"/>
              </w:rPr>
              <w:t>G</w:t>
            </w:r>
            <w:r w:rsidRPr="00DE3F2F">
              <w:rPr>
                <w:sz w:val="22"/>
                <w:szCs w:val="22"/>
              </w:rPr>
              <w:t>6 1</w:t>
            </w:r>
            <w:r w:rsidRPr="00DE3F2F">
              <w:rPr>
                <w:sz w:val="22"/>
                <w:szCs w:val="22"/>
                <w:lang w:val="en-US"/>
              </w:rPr>
              <w:t>WY</w:t>
            </w:r>
            <w:r w:rsidRPr="00DE3F2F">
              <w:rPr>
                <w:sz w:val="22"/>
                <w:szCs w:val="22"/>
              </w:rPr>
              <w:t>58</w:t>
            </w:r>
            <w:r w:rsidRPr="00DE3F2F">
              <w:rPr>
                <w:sz w:val="22"/>
                <w:szCs w:val="22"/>
                <w:lang w:val="en-US"/>
              </w:rPr>
              <w:t>EA</w:t>
            </w:r>
            <w:r w:rsidRPr="00DE3F2F">
              <w:rPr>
                <w:sz w:val="22"/>
                <w:szCs w:val="22"/>
              </w:rPr>
              <w:t xml:space="preserve">, Мультимедийный проектор </w:t>
            </w:r>
            <w:r w:rsidRPr="00DE3F2F">
              <w:rPr>
                <w:sz w:val="22"/>
                <w:szCs w:val="22"/>
                <w:lang w:val="en-US"/>
              </w:rPr>
              <w:t>LG</w:t>
            </w:r>
            <w:r w:rsidRPr="00DE3F2F">
              <w:rPr>
                <w:sz w:val="22"/>
                <w:szCs w:val="22"/>
              </w:rPr>
              <w:t xml:space="preserve"> </w:t>
            </w:r>
            <w:r w:rsidRPr="00DE3F2F">
              <w:rPr>
                <w:sz w:val="22"/>
                <w:szCs w:val="22"/>
                <w:lang w:val="en-US"/>
              </w:rPr>
              <w:t>PF</w:t>
            </w:r>
            <w:r w:rsidRPr="00DE3F2F">
              <w:rPr>
                <w:sz w:val="22"/>
                <w:szCs w:val="22"/>
              </w:rPr>
              <w:t>1500</w:t>
            </w:r>
            <w:r w:rsidRPr="00DE3F2F">
              <w:rPr>
                <w:sz w:val="22"/>
                <w:szCs w:val="22"/>
                <w:lang w:val="en-US"/>
              </w:rPr>
              <w:t>G</w:t>
            </w:r>
            <w:r w:rsidRPr="00DE3F2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5A5834" w14:textId="77777777" w:rsidR="002C735C" w:rsidRPr="00DE3F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3F2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E3F2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E3F2F" w14:paraId="1D354EF6" w14:textId="77777777" w:rsidTr="008416EB">
        <w:tc>
          <w:tcPr>
            <w:tcW w:w="7797" w:type="dxa"/>
            <w:shd w:val="clear" w:color="auto" w:fill="auto"/>
          </w:tcPr>
          <w:p w14:paraId="61E4FAC1" w14:textId="77777777" w:rsidR="002C735C" w:rsidRPr="00DE3F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3F2F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м/мКомпьютер </w:t>
            </w:r>
            <w:r w:rsidRPr="00DE3F2F">
              <w:rPr>
                <w:sz w:val="22"/>
                <w:szCs w:val="22"/>
                <w:lang w:val="en-US"/>
              </w:rPr>
              <w:t>Intel</w:t>
            </w:r>
            <w:r w:rsidRPr="00DE3F2F">
              <w:rPr>
                <w:sz w:val="22"/>
                <w:szCs w:val="22"/>
              </w:rPr>
              <w:t xml:space="preserve"> </w:t>
            </w:r>
            <w:r w:rsidRPr="00DE3F2F">
              <w:rPr>
                <w:sz w:val="22"/>
                <w:szCs w:val="22"/>
                <w:lang w:val="en-US"/>
              </w:rPr>
              <w:t>I</w:t>
            </w:r>
            <w:r w:rsidRPr="00DE3F2F">
              <w:rPr>
                <w:sz w:val="22"/>
                <w:szCs w:val="22"/>
              </w:rPr>
              <w:t>5-7400/8/1</w:t>
            </w:r>
            <w:r w:rsidRPr="00DE3F2F">
              <w:rPr>
                <w:sz w:val="22"/>
                <w:szCs w:val="22"/>
                <w:lang w:val="en-US"/>
              </w:rPr>
              <w:t>Tb</w:t>
            </w:r>
            <w:r w:rsidRPr="00DE3F2F">
              <w:rPr>
                <w:sz w:val="22"/>
                <w:szCs w:val="22"/>
              </w:rPr>
              <w:t xml:space="preserve">/ </w:t>
            </w:r>
            <w:r w:rsidRPr="00DE3F2F">
              <w:rPr>
                <w:sz w:val="22"/>
                <w:szCs w:val="22"/>
                <w:lang w:val="en-US"/>
              </w:rPr>
              <w:t>DELL</w:t>
            </w:r>
            <w:r w:rsidRPr="00DE3F2F">
              <w:rPr>
                <w:sz w:val="22"/>
                <w:szCs w:val="22"/>
              </w:rPr>
              <w:t xml:space="preserve"> </w:t>
            </w:r>
            <w:r w:rsidRPr="00DE3F2F">
              <w:rPr>
                <w:sz w:val="22"/>
                <w:szCs w:val="22"/>
                <w:lang w:val="en-US"/>
              </w:rPr>
              <w:t>S</w:t>
            </w:r>
            <w:r w:rsidRPr="00DE3F2F">
              <w:rPr>
                <w:sz w:val="22"/>
                <w:szCs w:val="22"/>
              </w:rPr>
              <w:t>2218</w:t>
            </w:r>
            <w:r w:rsidRPr="00DE3F2F">
              <w:rPr>
                <w:sz w:val="22"/>
                <w:szCs w:val="22"/>
                <w:lang w:val="en-US"/>
              </w:rPr>
              <w:t>H</w:t>
            </w:r>
            <w:r w:rsidRPr="00DE3F2F">
              <w:rPr>
                <w:sz w:val="22"/>
                <w:szCs w:val="22"/>
              </w:rPr>
              <w:t xml:space="preserve"> - 20 шт., , Компьютер </w:t>
            </w:r>
            <w:r w:rsidRPr="00DE3F2F">
              <w:rPr>
                <w:sz w:val="22"/>
                <w:szCs w:val="22"/>
                <w:lang w:val="en-US"/>
              </w:rPr>
              <w:t>i</w:t>
            </w:r>
            <w:r w:rsidRPr="00DE3F2F">
              <w:rPr>
                <w:sz w:val="22"/>
                <w:szCs w:val="22"/>
              </w:rPr>
              <w:t xml:space="preserve">5-7400 3 </w:t>
            </w:r>
            <w:r w:rsidRPr="00DE3F2F">
              <w:rPr>
                <w:sz w:val="22"/>
                <w:szCs w:val="22"/>
                <w:lang w:val="en-US"/>
              </w:rPr>
              <w:t>Gh</w:t>
            </w:r>
            <w:r w:rsidRPr="00DE3F2F">
              <w:rPr>
                <w:sz w:val="22"/>
                <w:szCs w:val="22"/>
              </w:rPr>
              <w:t>/8</w:t>
            </w:r>
            <w:r w:rsidRPr="00DE3F2F">
              <w:rPr>
                <w:sz w:val="22"/>
                <w:szCs w:val="22"/>
                <w:lang w:val="en-US"/>
              </w:rPr>
              <w:t>Gb</w:t>
            </w:r>
            <w:r w:rsidRPr="00DE3F2F">
              <w:rPr>
                <w:sz w:val="22"/>
                <w:szCs w:val="22"/>
              </w:rPr>
              <w:t>/1</w:t>
            </w:r>
            <w:r w:rsidRPr="00DE3F2F">
              <w:rPr>
                <w:sz w:val="22"/>
                <w:szCs w:val="22"/>
                <w:lang w:val="en-US"/>
              </w:rPr>
              <w:t>Tb</w:t>
            </w:r>
            <w:r w:rsidRPr="00DE3F2F">
              <w:rPr>
                <w:sz w:val="22"/>
                <w:szCs w:val="22"/>
              </w:rPr>
              <w:t>/</w:t>
            </w:r>
            <w:r w:rsidRPr="00DE3F2F">
              <w:rPr>
                <w:sz w:val="22"/>
                <w:szCs w:val="22"/>
                <w:lang w:val="en-US"/>
              </w:rPr>
              <w:t>Dell</w:t>
            </w:r>
            <w:r w:rsidRPr="00DE3F2F">
              <w:rPr>
                <w:sz w:val="22"/>
                <w:szCs w:val="22"/>
              </w:rPr>
              <w:t xml:space="preserve"> </w:t>
            </w:r>
            <w:r w:rsidRPr="00DE3F2F">
              <w:rPr>
                <w:sz w:val="22"/>
                <w:szCs w:val="22"/>
                <w:lang w:val="en-US"/>
              </w:rPr>
              <w:t>e</w:t>
            </w:r>
            <w:r w:rsidRPr="00DE3F2F">
              <w:rPr>
                <w:sz w:val="22"/>
                <w:szCs w:val="22"/>
              </w:rPr>
              <w:t>2318</w:t>
            </w:r>
            <w:r w:rsidRPr="00DE3F2F">
              <w:rPr>
                <w:sz w:val="22"/>
                <w:szCs w:val="22"/>
                <w:lang w:val="en-US"/>
              </w:rPr>
              <w:t>h</w:t>
            </w:r>
            <w:r w:rsidRPr="00DE3F2F">
              <w:rPr>
                <w:sz w:val="22"/>
                <w:szCs w:val="22"/>
              </w:rPr>
              <w:t xml:space="preserve"> - 1 шт., Мультимедийный проектор </w:t>
            </w:r>
            <w:r w:rsidRPr="00DE3F2F">
              <w:rPr>
                <w:sz w:val="22"/>
                <w:szCs w:val="22"/>
                <w:lang w:val="en-US"/>
              </w:rPr>
              <w:t>NEC</w:t>
            </w:r>
            <w:r w:rsidRPr="00DE3F2F">
              <w:rPr>
                <w:sz w:val="22"/>
                <w:szCs w:val="22"/>
              </w:rPr>
              <w:t xml:space="preserve"> </w:t>
            </w:r>
            <w:r w:rsidRPr="00DE3F2F">
              <w:rPr>
                <w:sz w:val="22"/>
                <w:szCs w:val="22"/>
                <w:lang w:val="en-US"/>
              </w:rPr>
              <w:t>ME</w:t>
            </w:r>
            <w:r w:rsidRPr="00DE3F2F">
              <w:rPr>
                <w:sz w:val="22"/>
                <w:szCs w:val="22"/>
              </w:rPr>
              <w:t>401</w:t>
            </w:r>
            <w:r w:rsidRPr="00DE3F2F">
              <w:rPr>
                <w:sz w:val="22"/>
                <w:szCs w:val="22"/>
                <w:lang w:val="en-US"/>
              </w:rPr>
              <w:t>X</w:t>
            </w:r>
            <w:r w:rsidRPr="00DE3F2F">
              <w:rPr>
                <w:sz w:val="22"/>
                <w:szCs w:val="22"/>
              </w:rPr>
              <w:t xml:space="preserve"> - 1 шт., Микшер-усилитель </w:t>
            </w:r>
            <w:r w:rsidRPr="00DE3F2F">
              <w:rPr>
                <w:sz w:val="22"/>
                <w:szCs w:val="22"/>
                <w:lang w:val="en-US"/>
              </w:rPr>
              <w:t>JDM</w:t>
            </w:r>
            <w:r w:rsidRPr="00DE3F2F">
              <w:rPr>
                <w:sz w:val="22"/>
                <w:szCs w:val="22"/>
              </w:rPr>
              <w:t xml:space="preserve"> </w:t>
            </w:r>
            <w:r w:rsidRPr="00DE3F2F">
              <w:rPr>
                <w:sz w:val="22"/>
                <w:szCs w:val="22"/>
                <w:lang w:val="en-US"/>
              </w:rPr>
              <w:t>mobile</w:t>
            </w:r>
            <w:r w:rsidRPr="00DE3F2F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DE3F2F">
              <w:rPr>
                <w:sz w:val="22"/>
                <w:szCs w:val="22"/>
                <w:lang w:val="en-US"/>
              </w:rPr>
              <w:t>Matte</w:t>
            </w:r>
            <w:r w:rsidRPr="00DE3F2F">
              <w:rPr>
                <w:sz w:val="22"/>
                <w:szCs w:val="22"/>
              </w:rPr>
              <w:t xml:space="preserve"> </w:t>
            </w:r>
            <w:r w:rsidRPr="00DE3F2F">
              <w:rPr>
                <w:sz w:val="22"/>
                <w:szCs w:val="22"/>
                <w:lang w:val="en-US"/>
              </w:rPr>
              <w:t>White</w:t>
            </w:r>
            <w:r w:rsidRPr="00DE3F2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74A045" w14:textId="77777777" w:rsidR="002C735C" w:rsidRPr="00DE3F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E3F2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E3F2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10996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1099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1099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1099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Сущность понятия международный рынок. Отличия мирового и международного рынков.</w:t>
            </w:r>
          </w:p>
        </w:tc>
      </w:tr>
      <w:tr w:rsidR="009E6058" w14:paraId="48E4EADC" w14:textId="77777777" w:rsidTr="00F00293">
        <w:tc>
          <w:tcPr>
            <w:tcW w:w="562" w:type="dxa"/>
          </w:tcPr>
          <w:p w14:paraId="2122E9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35D99DF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Роль природных ресурсов в международной торговле.</w:t>
            </w:r>
          </w:p>
        </w:tc>
      </w:tr>
      <w:tr w:rsidR="009E6058" w14:paraId="4030EAE3" w14:textId="77777777" w:rsidTr="00F00293">
        <w:tc>
          <w:tcPr>
            <w:tcW w:w="562" w:type="dxa"/>
          </w:tcPr>
          <w:p w14:paraId="1112D4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A6F7039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Этапы формирования и функции международных рынков.</w:t>
            </w:r>
          </w:p>
        </w:tc>
      </w:tr>
      <w:tr w:rsidR="009E6058" w14:paraId="44D5D199" w14:textId="77777777" w:rsidTr="00F00293">
        <w:tc>
          <w:tcPr>
            <w:tcW w:w="562" w:type="dxa"/>
          </w:tcPr>
          <w:p w14:paraId="2FAFD8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80F0F97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Определение понятия «торговый блок». В чем разница между таможенным и валютным союзом?</w:t>
            </w:r>
          </w:p>
        </w:tc>
      </w:tr>
      <w:tr w:rsidR="009E6058" w14:paraId="3CFA740A" w14:textId="77777777" w:rsidTr="00F00293">
        <w:tc>
          <w:tcPr>
            <w:tcW w:w="562" w:type="dxa"/>
          </w:tcPr>
          <w:p w14:paraId="59D6A7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AF17A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международных рынков.</w:t>
            </w:r>
          </w:p>
        </w:tc>
      </w:tr>
      <w:tr w:rsidR="009E6058" w14:paraId="3FEC64C8" w14:textId="77777777" w:rsidTr="00F00293">
        <w:tc>
          <w:tcPr>
            <w:tcW w:w="562" w:type="dxa"/>
          </w:tcPr>
          <w:p w14:paraId="6F427F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527B8E0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Алгоритм прогнозирования мировых товарных рынков.</w:t>
            </w:r>
          </w:p>
        </w:tc>
      </w:tr>
      <w:tr w:rsidR="009E6058" w14:paraId="6A2EDE96" w14:textId="77777777" w:rsidTr="00F00293">
        <w:tc>
          <w:tcPr>
            <w:tcW w:w="562" w:type="dxa"/>
          </w:tcPr>
          <w:p w14:paraId="6AE32C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8373D14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Тенденции развития международного товарного рынка</w:t>
            </w:r>
          </w:p>
        </w:tc>
      </w:tr>
      <w:tr w:rsidR="009E6058" w14:paraId="07B1DE05" w14:textId="77777777" w:rsidTr="00F00293">
        <w:tc>
          <w:tcPr>
            <w:tcW w:w="562" w:type="dxa"/>
          </w:tcPr>
          <w:p w14:paraId="231E14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41012E6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Информационная база прогнозирования мировых товарных рынков.</w:t>
            </w:r>
          </w:p>
        </w:tc>
      </w:tr>
      <w:tr w:rsidR="009E6058" w14:paraId="73BB63AB" w14:textId="77777777" w:rsidTr="00F00293">
        <w:tc>
          <w:tcPr>
            <w:tcW w:w="562" w:type="dxa"/>
          </w:tcPr>
          <w:p w14:paraId="4D9F1E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C6EDA58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Задача и особенности международного финансового рынка.</w:t>
            </w:r>
          </w:p>
        </w:tc>
      </w:tr>
      <w:tr w:rsidR="009E6058" w14:paraId="280C145A" w14:textId="77777777" w:rsidTr="00F00293">
        <w:tc>
          <w:tcPr>
            <w:tcW w:w="562" w:type="dxa"/>
          </w:tcPr>
          <w:p w14:paraId="76EB81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3C6432E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Долгосрочное прогнозирование конъюнктуры мировых товарных рынков.</w:t>
            </w:r>
          </w:p>
        </w:tc>
      </w:tr>
      <w:tr w:rsidR="009E6058" w14:paraId="39B1CC2F" w14:textId="77777777" w:rsidTr="00F00293">
        <w:tc>
          <w:tcPr>
            <w:tcW w:w="562" w:type="dxa"/>
          </w:tcPr>
          <w:p w14:paraId="727595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406F355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Методы исследования международного рынка. Их сходства и различия от методов исследования внутреннего рынка.</w:t>
            </w:r>
          </w:p>
        </w:tc>
      </w:tr>
      <w:tr w:rsidR="009E6058" w14:paraId="46C500D2" w14:textId="77777777" w:rsidTr="00F00293">
        <w:tc>
          <w:tcPr>
            <w:tcW w:w="562" w:type="dxa"/>
          </w:tcPr>
          <w:p w14:paraId="74F30B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B17AF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международных рынков</w:t>
            </w:r>
          </w:p>
        </w:tc>
      </w:tr>
      <w:tr w:rsidR="009E6058" w14:paraId="2543DB47" w14:textId="77777777" w:rsidTr="00F00293">
        <w:tc>
          <w:tcPr>
            <w:tcW w:w="562" w:type="dxa"/>
          </w:tcPr>
          <w:p w14:paraId="0EBD5D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1B69A23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Этика бизнеса в кросс-культурном и международном аспекте.</w:t>
            </w:r>
          </w:p>
        </w:tc>
      </w:tr>
      <w:tr w:rsidR="009E6058" w14:paraId="72B0B06D" w14:textId="77777777" w:rsidTr="00F00293">
        <w:tc>
          <w:tcPr>
            <w:tcW w:w="562" w:type="dxa"/>
          </w:tcPr>
          <w:p w14:paraId="373FEC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A6EAB5C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Методы прогнозирования мировых товарных рынков.</w:t>
            </w:r>
          </w:p>
        </w:tc>
      </w:tr>
      <w:tr w:rsidR="009E6058" w14:paraId="5BABCEB9" w14:textId="77777777" w:rsidTr="00F00293">
        <w:tc>
          <w:tcPr>
            <w:tcW w:w="562" w:type="dxa"/>
          </w:tcPr>
          <w:p w14:paraId="7F6D34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B8F1881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Современные подходы к этике бизнеса и КСО.</w:t>
            </w:r>
          </w:p>
        </w:tc>
      </w:tr>
      <w:tr w:rsidR="009E6058" w14:paraId="63BD1C3B" w14:textId="77777777" w:rsidTr="00F00293">
        <w:tc>
          <w:tcPr>
            <w:tcW w:w="562" w:type="dxa"/>
          </w:tcPr>
          <w:p w14:paraId="692682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5673732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Методы индивидуальной и коллективной экспертной оценки.</w:t>
            </w:r>
          </w:p>
        </w:tc>
      </w:tr>
      <w:tr w:rsidR="009E6058" w14:paraId="3CA29E66" w14:textId="77777777" w:rsidTr="00F00293">
        <w:tc>
          <w:tcPr>
            <w:tcW w:w="562" w:type="dxa"/>
          </w:tcPr>
          <w:p w14:paraId="68F0DD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B711795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Управление социальной ответственностью компаний, ведущих бизнес в зарубежных странах.</w:t>
            </w:r>
          </w:p>
        </w:tc>
      </w:tr>
      <w:tr w:rsidR="009E6058" w14:paraId="224BAC54" w14:textId="77777777" w:rsidTr="00F00293">
        <w:tc>
          <w:tcPr>
            <w:tcW w:w="562" w:type="dxa"/>
          </w:tcPr>
          <w:p w14:paraId="45A37E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C465C32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Анализ потребительского рынка и документирование информации.</w:t>
            </w:r>
          </w:p>
        </w:tc>
      </w:tr>
      <w:tr w:rsidR="009E6058" w14:paraId="3968D78C" w14:textId="77777777" w:rsidTr="00F00293">
        <w:tc>
          <w:tcPr>
            <w:tcW w:w="562" w:type="dxa"/>
          </w:tcPr>
          <w:p w14:paraId="4C1ED4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5DA7935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Современные управленческие подходы компаний, оперирующих на международных рынках.</w:t>
            </w:r>
          </w:p>
        </w:tc>
      </w:tr>
      <w:tr w:rsidR="009E6058" w14:paraId="4761CB89" w14:textId="77777777" w:rsidTr="00F00293">
        <w:tc>
          <w:tcPr>
            <w:tcW w:w="562" w:type="dxa"/>
          </w:tcPr>
          <w:p w14:paraId="0621E1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CE48F7E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Методы формирования информационного обеспечения участников организационных проектов.</w:t>
            </w:r>
          </w:p>
        </w:tc>
      </w:tr>
      <w:tr w:rsidR="009E6058" w14:paraId="4BF83AEF" w14:textId="77777777" w:rsidTr="00F00293">
        <w:tc>
          <w:tcPr>
            <w:tcW w:w="562" w:type="dxa"/>
          </w:tcPr>
          <w:p w14:paraId="0DCA1C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DBF38F1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Правовое регулирование этики и социальной ответственности в международном бизнесе.</w:t>
            </w:r>
          </w:p>
        </w:tc>
      </w:tr>
      <w:tr w:rsidR="009E6058" w14:paraId="6B176132" w14:textId="77777777" w:rsidTr="00F00293">
        <w:tc>
          <w:tcPr>
            <w:tcW w:w="562" w:type="dxa"/>
          </w:tcPr>
          <w:p w14:paraId="0CF9C4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4ECCA3D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Перечислите факторы, оказывающие влияние на прямые иностранные инвестиции</w:t>
            </w:r>
          </w:p>
        </w:tc>
      </w:tr>
      <w:tr w:rsidR="009E6058" w14:paraId="05671EEC" w14:textId="77777777" w:rsidTr="00F00293">
        <w:tc>
          <w:tcPr>
            <w:tcW w:w="562" w:type="dxa"/>
          </w:tcPr>
          <w:p w14:paraId="7AF8AF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1758B20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Способы проникновения на зарубежные рынки.</w:t>
            </w:r>
          </w:p>
        </w:tc>
      </w:tr>
      <w:tr w:rsidR="009E6058" w14:paraId="33B3BAEC" w14:textId="77777777" w:rsidTr="00F00293">
        <w:tc>
          <w:tcPr>
            <w:tcW w:w="562" w:type="dxa"/>
          </w:tcPr>
          <w:p w14:paraId="601A04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12A6D66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Развивающиеся рынки и методы их исследования</w:t>
            </w:r>
          </w:p>
        </w:tc>
      </w:tr>
      <w:tr w:rsidR="009E6058" w14:paraId="3259BC70" w14:textId="77777777" w:rsidTr="00F00293">
        <w:tc>
          <w:tcPr>
            <w:tcW w:w="562" w:type="dxa"/>
          </w:tcPr>
          <w:p w14:paraId="1116B3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EF2C419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Экспорт товара и услуг: формы и факторы, влияющие на их выбор.</w:t>
            </w:r>
          </w:p>
        </w:tc>
      </w:tr>
      <w:tr w:rsidR="009E6058" w14:paraId="1AF5AF9A" w14:textId="77777777" w:rsidTr="00F00293">
        <w:tc>
          <w:tcPr>
            <w:tcW w:w="562" w:type="dxa"/>
          </w:tcPr>
          <w:p w14:paraId="379EE7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631AE39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Культурные и национальные особенности ведения бизнеса по Холлу и Хофстеде.</w:t>
            </w:r>
          </w:p>
        </w:tc>
      </w:tr>
      <w:tr w:rsidR="009E6058" w14:paraId="4DDEA950" w14:textId="77777777" w:rsidTr="00F00293">
        <w:tc>
          <w:tcPr>
            <w:tcW w:w="562" w:type="dxa"/>
          </w:tcPr>
          <w:p w14:paraId="5E5E7A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9827C12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Международное лицензирование: преимущества и недостатки.</w:t>
            </w:r>
          </w:p>
        </w:tc>
      </w:tr>
      <w:tr w:rsidR="009E6058" w14:paraId="4FE3CB65" w14:textId="77777777" w:rsidTr="00F00293">
        <w:tc>
          <w:tcPr>
            <w:tcW w:w="562" w:type="dxa"/>
          </w:tcPr>
          <w:p w14:paraId="721235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FA2495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международных инвестиций.</w:t>
            </w:r>
          </w:p>
        </w:tc>
      </w:tr>
      <w:tr w:rsidR="009E6058" w14:paraId="4461ACE7" w14:textId="77777777" w:rsidTr="00F00293">
        <w:tc>
          <w:tcPr>
            <w:tcW w:w="562" w:type="dxa"/>
          </w:tcPr>
          <w:p w14:paraId="70FEBE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7D1BD8C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Международный франчайзинг: преимущества и недостатки.</w:t>
            </w:r>
          </w:p>
        </w:tc>
      </w:tr>
      <w:tr w:rsidR="009E6058" w14:paraId="60E551BA" w14:textId="77777777" w:rsidTr="00F00293">
        <w:tc>
          <w:tcPr>
            <w:tcW w:w="562" w:type="dxa"/>
          </w:tcPr>
          <w:p w14:paraId="7232FC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905DC68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Эволюция, современное состояние и  тенденции развития мировых товарных рынков.</w:t>
            </w:r>
          </w:p>
        </w:tc>
      </w:tr>
      <w:tr w:rsidR="009E6058" w14:paraId="2EEFE2F1" w14:textId="77777777" w:rsidTr="00F00293">
        <w:tc>
          <w:tcPr>
            <w:tcW w:w="562" w:type="dxa"/>
          </w:tcPr>
          <w:p w14:paraId="587D45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8E04625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Прямые иностранные инвестиции: стратегии, их преимущества и недостатки.</w:t>
            </w:r>
          </w:p>
        </w:tc>
      </w:tr>
      <w:tr w:rsidR="009E6058" w14:paraId="53921662" w14:textId="77777777" w:rsidTr="00F00293">
        <w:tc>
          <w:tcPr>
            <w:tcW w:w="562" w:type="dxa"/>
          </w:tcPr>
          <w:p w14:paraId="43E207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1520B8E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Дайте характеристику основных региональных торговых блоков.</w:t>
            </w:r>
          </w:p>
        </w:tc>
      </w:tr>
      <w:tr w:rsidR="009E6058" w14:paraId="3D420A8F" w14:textId="77777777" w:rsidTr="00F00293">
        <w:tc>
          <w:tcPr>
            <w:tcW w:w="562" w:type="dxa"/>
          </w:tcPr>
          <w:p w14:paraId="267198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EF80E1B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Международные стратегические альянсы: типы, преимущества, риски</w:t>
            </w:r>
          </w:p>
        </w:tc>
      </w:tr>
      <w:tr w:rsidR="009E6058" w14:paraId="57352E31" w14:textId="77777777" w:rsidTr="00F00293">
        <w:tc>
          <w:tcPr>
            <w:tcW w:w="562" w:type="dxa"/>
          </w:tcPr>
          <w:p w14:paraId="299BE7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D030073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Исследование факторов спроса на международных рынках</w:t>
            </w:r>
          </w:p>
        </w:tc>
      </w:tr>
      <w:tr w:rsidR="009E6058" w14:paraId="761ADA31" w14:textId="77777777" w:rsidTr="00F00293">
        <w:tc>
          <w:tcPr>
            <w:tcW w:w="562" w:type="dxa"/>
          </w:tcPr>
          <w:p w14:paraId="2E39F5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091D8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Глобальные организационные структуры.</w:t>
            </w:r>
          </w:p>
        </w:tc>
      </w:tr>
      <w:tr w:rsidR="009E6058" w14:paraId="28F683A1" w14:textId="77777777" w:rsidTr="00F00293">
        <w:tc>
          <w:tcPr>
            <w:tcW w:w="562" w:type="dxa"/>
          </w:tcPr>
          <w:p w14:paraId="7F3177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7CAC50E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Дайте характеристику международного рынка капитала.</w:t>
            </w:r>
          </w:p>
        </w:tc>
      </w:tr>
      <w:tr w:rsidR="009E6058" w14:paraId="0534B66C" w14:textId="77777777" w:rsidTr="00F00293">
        <w:tc>
          <w:tcPr>
            <w:tcW w:w="562" w:type="dxa"/>
          </w:tcPr>
          <w:p w14:paraId="14246D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4817364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Назовите основные центры деловой активности и дайте их краткую характеристику.</w:t>
            </w:r>
          </w:p>
        </w:tc>
      </w:tr>
      <w:tr w:rsidR="009E6058" w14:paraId="70E479C5" w14:textId="77777777" w:rsidTr="00F00293">
        <w:tc>
          <w:tcPr>
            <w:tcW w:w="562" w:type="dxa"/>
          </w:tcPr>
          <w:p w14:paraId="524700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8F317CB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Правовые, культурные и экономические факторы, оказывающие влияние на продуктовую политику.</w:t>
            </w:r>
          </w:p>
        </w:tc>
      </w:tr>
      <w:tr w:rsidR="009E6058" w14:paraId="5F51457F" w14:textId="77777777" w:rsidTr="00F00293">
        <w:tc>
          <w:tcPr>
            <w:tcW w:w="562" w:type="dxa"/>
          </w:tcPr>
          <w:p w14:paraId="08206F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F551D48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Современные теории торговли, основанные на характеристиках компаний.</w:t>
            </w:r>
          </w:p>
        </w:tc>
      </w:tr>
      <w:tr w:rsidR="009E6058" w14:paraId="5E91C6E2" w14:textId="77777777" w:rsidTr="00F00293">
        <w:tc>
          <w:tcPr>
            <w:tcW w:w="562" w:type="dxa"/>
          </w:tcPr>
          <w:p w14:paraId="4BE3FA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3FB6657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Почему торговые марки (бренды) являются важным инструментом маркетинга в международном бизнесе?</w:t>
            </w:r>
          </w:p>
        </w:tc>
      </w:tr>
      <w:tr w:rsidR="009E6058" w14:paraId="3B4C0FA8" w14:textId="77777777" w:rsidTr="00F00293">
        <w:tc>
          <w:tcPr>
            <w:tcW w:w="562" w:type="dxa"/>
          </w:tcPr>
          <w:p w14:paraId="1987BD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77F57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Региональные торговые блоки</w:t>
            </w:r>
          </w:p>
        </w:tc>
      </w:tr>
      <w:tr w:rsidR="009E6058" w14:paraId="2E6FE4A6" w14:textId="77777777" w:rsidTr="00F00293">
        <w:tc>
          <w:tcPr>
            <w:tcW w:w="562" w:type="dxa"/>
          </w:tcPr>
          <w:p w14:paraId="700171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25FC0B0" w14:textId="77777777" w:rsidR="009E6058" w:rsidRPr="00DE3F2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Сходства и отличия между маркетингом на внутреннем рынке и международном маркетингом.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1099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DE3F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Особенности управления современными международными нефтегазовыми компаниями.</w:t>
            </w:r>
          </w:p>
        </w:tc>
      </w:tr>
      <w:tr w:rsidR="00AD3A54" w14:paraId="4DE7B39A" w14:textId="77777777" w:rsidTr="00F00293">
        <w:tc>
          <w:tcPr>
            <w:tcW w:w="562" w:type="dxa"/>
          </w:tcPr>
          <w:p w14:paraId="15A37D7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C1006F5" w14:textId="77777777" w:rsidR="00AD3A54" w:rsidRPr="00DE3F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Инновационная политика многонациональных компаний: трансформация в условиях глобализации.</w:t>
            </w:r>
          </w:p>
        </w:tc>
      </w:tr>
      <w:tr w:rsidR="00AD3A54" w14:paraId="661DB767" w14:textId="77777777" w:rsidTr="00F00293">
        <w:tc>
          <w:tcPr>
            <w:tcW w:w="562" w:type="dxa"/>
          </w:tcPr>
          <w:p w14:paraId="4CE2098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694D0DF" w14:textId="77777777" w:rsidR="00AD3A54" w:rsidRPr="00DE3F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Влияние объединения сетевых знаний на создание бизнеса МСП на зарубежных рынках.</w:t>
            </w:r>
          </w:p>
        </w:tc>
      </w:tr>
      <w:tr w:rsidR="00AD3A54" w14:paraId="3A93942C" w14:textId="77777777" w:rsidTr="00F00293">
        <w:tc>
          <w:tcPr>
            <w:tcW w:w="562" w:type="dxa"/>
          </w:tcPr>
          <w:p w14:paraId="1D11D3B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FF30F02" w14:textId="77777777" w:rsidR="00AD3A54" w:rsidRPr="00DE3F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Исследование опыта зарубежных компаний по организации внутрикорпоративного обучения.</w:t>
            </w:r>
          </w:p>
        </w:tc>
      </w:tr>
      <w:tr w:rsidR="00AD3A54" w14:paraId="3C14F4D5" w14:textId="77777777" w:rsidTr="00F00293">
        <w:tc>
          <w:tcPr>
            <w:tcW w:w="562" w:type="dxa"/>
          </w:tcPr>
          <w:p w14:paraId="4AA82AA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0796498" w14:textId="77777777" w:rsidR="00AD3A54" w:rsidRPr="00DE3F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Исследование международного рынка биомедицинских услуг.</w:t>
            </w:r>
          </w:p>
        </w:tc>
      </w:tr>
      <w:tr w:rsidR="00AD3A54" w14:paraId="0781CC4A" w14:textId="77777777" w:rsidTr="00F00293">
        <w:tc>
          <w:tcPr>
            <w:tcW w:w="562" w:type="dxa"/>
          </w:tcPr>
          <w:p w14:paraId="0B0172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192CAFA" w14:textId="77777777" w:rsidR="00AD3A54" w:rsidRPr="00DE3F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Цифровые технологий как фактор управления международной компанией: проблемы  и перспективы.</w:t>
            </w:r>
          </w:p>
        </w:tc>
      </w:tr>
      <w:tr w:rsidR="00AD3A54" w14:paraId="6487E63F" w14:textId="77777777" w:rsidTr="00F00293">
        <w:tc>
          <w:tcPr>
            <w:tcW w:w="562" w:type="dxa"/>
          </w:tcPr>
          <w:p w14:paraId="1986E2D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6B90F2C" w14:textId="77777777" w:rsidR="00AD3A54" w:rsidRPr="00DE3F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Роль информационно-коммуникационных технологий в развитии международного бизнеса.</w:t>
            </w:r>
          </w:p>
        </w:tc>
      </w:tr>
      <w:tr w:rsidR="00AD3A54" w14:paraId="342C7F93" w14:textId="77777777" w:rsidTr="00F00293">
        <w:tc>
          <w:tcPr>
            <w:tcW w:w="562" w:type="dxa"/>
          </w:tcPr>
          <w:p w14:paraId="4C98E1D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01DD977" w14:textId="77777777" w:rsidR="00AD3A54" w:rsidRPr="00DE3F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Исследование опыта развития платформенных решений китайских компаний.</w:t>
            </w:r>
          </w:p>
        </w:tc>
      </w:tr>
      <w:tr w:rsidR="00AD3A54" w14:paraId="0F2D13CA" w14:textId="77777777" w:rsidTr="00F00293">
        <w:tc>
          <w:tcPr>
            <w:tcW w:w="562" w:type="dxa"/>
          </w:tcPr>
          <w:p w14:paraId="2A26FFF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536B791" w14:textId="77777777" w:rsidR="00AD3A54" w:rsidRPr="00DE3F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 xml:space="preserve">Анализ инвестиционной деятельности в </w:t>
            </w:r>
            <w:r>
              <w:rPr>
                <w:sz w:val="23"/>
                <w:szCs w:val="23"/>
                <w:lang w:val="en-US"/>
              </w:rPr>
              <w:t>IT</w:t>
            </w:r>
            <w:r w:rsidRPr="00DE3F2F">
              <w:rPr>
                <w:sz w:val="23"/>
                <w:szCs w:val="23"/>
              </w:rPr>
              <w:t>-сфере.</w:t>
            </w:r>
          </w:p>
        </w:tc>
      </w:tr>
      <w:tr w:rsidR="00AD3A54" w14:paraId="0BF784BD" w14:textId="77777777" w:rsidTr="00F00293">
        <w:tc>
          <w:tcPr>
            <w:tcW w:w="562" w:type="dxa"/>
          </w:tcPr>
          <w:p w14:paraId="4F5CE54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9D3C348" w14:textId="77777777" w:rsidR="00AD3A54" w:rsidRPr="00DE3F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Анализ состояния информационной безопасности в современном российском бизнесе.</w:t>
            </w:r>
          </w:p>
        </w:tc>
      </w:tr>
      <w:tr w:rsidR="00AD3A54" w14:paraId="6B0794F0" w14:textId="77777777" w:rsidTr="00F00293">
        <w:tc>
          <w:tcPr>
            <w:tcW w:w="562" w:type="dxa"/>
          </w:tcPr>
          <w:p w14:paraId="31AC097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FF527E0" w14:textId="77777777" w:rsidR="00AD3A54" w:rsidRPr="00DE3F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Исследование процесса цифровых трансформаций в Южно-Корейских корпорациях.</w:t>
            </w:r>
          </w:p>
        </w:tc>
      </w:tr>
      <w:tr w:rsidR="00AD3A54" w14:paraId="05F4AF1A" w14:textId="77777777" w:rsidTr="00F00293">
        <w:tc>
          <w:tcPr>
            <w:tcW w:w="562" w:type="dxa"/>
          </w:tcPr>
          <w:p w14:paraId="1CE9AFD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C0C10FE" w14:textId="77777777" w:rsidR="00AD3A54" w:rsidRPr="00DE3F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Кластер как форма региональной межотраслевой интеграции МСП.</w:t>
            </w:r>
          </w:p>
        </w:tc>
      </w:tr>
      <w:tr w:rsidR="00AD3A54" w14:paraId="0270785D" w14:textId="77777777" w:rsidTr="00F00293">
        <w:tc>
          <w:tcPr>
            <w:tcW w:w="562" w:type="dxa"/>
          </w:tcPr>
          <w:p w14:paraId="16EE2F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A9648B7" w14:textId="77777777" w:rsidR="00AD3A54" w:rsidRPr="00DE3F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Создание и развитие международных электронных торговых площадок.</w:t>
            </w:r>
          </w:p>
        </w:tc>
      </w:tr>
      <w:tr w:rsidR="00AD3A54" w14:paraId="38178560" w14:textId="77777777" w:rsidTr="00F00293">
        <w:tc>
          <w:tcPr>
            <w:tcW w:w="562" w:type="dxa"/>
          </w:tcPr>
          <w:p w14:paraId="2FC6402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397229B" w14:textId="77777777" w:rsidR="00AD3A54" w:rsidRPr="00DE3F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Стратегия автопроизводителей на разных национальных рынках в эпоху технологической революции.</w:t>
            </w:r>
          </w:p>
        </w:tc>
      </w:tr>
      <w:tr w:rsidR="00AD3A54" w14:paraId="4C6B3146" w14:textId="77777777" w:rsidTr="00F00293">
        <w:tc>
          <w:tcPr>
            <w:tcW w:w="562" w:type="dxa"/>
          </w:tcPr>
          <w:p w14:paraId="7964916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22A50D1" w14:textId="77777777" w:rsidR="00AD3A54" w:rsidRPr="00DE3F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Роль информационных технологий на управление предприятием в международной среде.</w:t>
            </w:r>
          </w:p>
        </w:tc>
      </w:tr>
      <w:tr w:rsidR="00AD3A54" w14:paraId="3FC6AA0B" w14:textId="77777777" w:rsidTr="00F00293">
        <w:tc>
          <w:tcPr>
            <w:tcW w:w="562" w:type="dxa"/>
          </w:tcPr>
          <w:p w14:paraId="474E31F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DE0451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Направления интернационализации китайского бизнеса.</w:t>
            </w:r>
          </w:p>
        </w:tc>
      </w:tr>
      <w:tr w:rsidR="00AD3A54" w14:paraId="305608C3" w14:textId="77777777" w:rsidTr="00F00293">
        <w:tc>
          <w:tcPr>
            <w:tcW w:w="562" w:type="dxa"/>
          </w:tcPr>
          <w:p w14:paraId="43762E0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7D1A28F" w14:textId="77777777" w:rsidR="00AD3A54" w:rsidRPr="00DE3F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Влияние кросс-культурных факторов на обучение китайских менеджеров.</w:t>
            </w:r>
          </w:p>
        </w:tc>
      </w:tr>
      <w:tr w:rsidR="00AD3A54" w14:paraId="162F10E6" w14:textId="77777777" w:rsidTr="00F00293">
        <w:tc>
          <w:tcPr>
            <w:tcW w:w="562" w:type="dxa"/>
          </w:tcPr>
          <w:p w14:paraId="6F9AFF3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83F0EFF" w14:textId="77777777" w:rsidR="00AD3A54" w:rsidRPr="00DE3F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Теоретико-методологические подходы в изучении международных кластеров.</w:t>
            </w:r>
          </w:p>
        </w:tc>
      </w:tr>
      <w:tr w:rsidR="00AD3A54" w14:paraId="53DC1196" w14:textId="77777777" w:rsidTr="00F00293">
        <w:tc>
          <w:tcPr>
            <w:tcW w:w="562" w:type="dxa"/>
          </w:tcPr>
          <w:p w14:paraId="26A80D3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810B428" w14:textId="77777777" w:rsidR="00AD3A54" w:rsidRPr="00DE3F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Исследование экспортного потенциала китайского бизнеса в сфере услуг.</w:t>
            </w:r>
          </w:p>
        </w:tc>
      </w:tr>
      <w:tr w:rsidR="00AD3A54" w14:paraId="63BABDAD" w14:textId="77777777" w:rsidTr="00F00293">
        <w:tc>
          <w:tcPr>
            <w:tcW w:w="562" w:type="dxa"/>
          </w:tcPr>
          <w:p w14:paraId="3C9B840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524E6E5" w14:textId="77777777" w:rsidR="00AD3A54" w:rsidRPr="00DE3F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Анализ развития электронной торговли на международных рынках.</w:t>
            </w:r>
          </w:p>
        </w:tc>
      </w:tr>
      <w:tr w:rsidR="00AD3A54" w14:paraId="57748554" w14:textId="77777777" w:rsidTr="00F00293">
        <w:tc>
          <w:tcPr>
            <w:tcW w:w="562" w:type="dxa"/>
          </w:tcPr>
          <w:p w14:paraId="0E0B71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8106160" w14:textId="77777777" w:rsidR="00AD3A54" w:rsidRPr="00DE3F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Анализ применения современных маркетинговых инструментов на международном рынке телекоммуникаций.</w:t>
            </w:r>
          </w:p>
        </w:tc>
      </w:tr>
      <w:tr w:rsidR="00AD3A54" w14:paraId="6F94239A" w14:textId="77777777" w:rsidTr="00F00293">
        <w:tc>
          <w:tcPr>
            <w:tcW w:w="562" w:type="dxa"/>
          </w:tcPr>
          <w:p w14:paraId="2C2BBF1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54F559D" w14:textId="77777777" w:rsidR="00AD3A54" w:rsidRPr="00DE3F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Развитие российско-китайского научно-технического сотрудничества в области высоких технологий.</w:t>
            </w:r>
          </w:p>
        </w:tc>
      </w:tr>
      <w:tr w:rsidR="00AD3A54" w14:paraId="6EBAF30E" w14:textId="77777777" w:rsidTr="00F00293">
        <w:tc>
          <w:tcPr>
            <w:tcW w:w="562" w:type="dxa"/>
          </w:tcPr>
          <w:p w14:paraId="2126B44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4DF89EB" w14:textId="77777777" w:rsidR="00AD3A54" w:rsidRPr="00DE3F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Исследование цифровых технологий обучения персонала китайских производственных компаний.</w:t>
            </w:r>
          </w:p>
        </w:tc>
      </w:tr>
      <w:tr w:rsidR="00AD3A54" w14:paraId="03771898" w14:textId="77777777" w:rsidTr="00F00293">
        <w:tc>
          <w:tcPr>
            <w:tcW w:w="562" w:type="dxa"/>
          </w:tcPr>
          <w:p w14:paraId="150B558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EDBDB40" w14:textId="77777777" w:rsidR="00AD3A54" w:rsidRPr="00DE3F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Анализ международного рынка применения блокчейн-технологий.</w:t>
            </w:r>
          </w:p>
        </w:tc>
      </w:tr>
      <w:tr w:rsidR="00AD3A54" w14:paraId="3D01A65B" w14:textId="77777777" w:rsidTr="00F00293">
        <w:tc>
          <w:tcPr>
            <w:tcW w:w="562" w:type="dxa"/>
          </w:tcPr>
          <w:p w14:paraId="0AF739B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96EDC2E" w14:textId="77777777" w:rsidR="00AD3A54" w:rsidRPr="00DE3F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Сравнительная характеристика национальных инновационных систем РФ и КНР.</w:t>
            </w:r>
          </w:p>
        </w:tc>
      </w:tr>
      <w:tr w:rsidR="00AD3A54" w14:paraId="49F92D00" w14:textId="77777777" w:rsidTr="00F00293">
        <w:tc>
          <w:tcPr>
            <w:tcW w:w="562" w:type="dxa"/>
          </w:tcPr>
          <w:p w14:paraId="0357BC2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7D964B4" w14:textId="77777777" w:rsidR="00AD3A54" w:rsidRPr="00DE3F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3F2F">
              <w:rPr>
                <w:sz w:val="23"/>
                <w:szCs w:val="23"/>
              </w:rPr>
              <w:t>Сравнение российской и китайской деловой среды (экономический, политический и культурный анализ).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DE3F2F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1099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E3F2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E3F2F" w14:paraId="5A1C9382" w14:textId="77777777" w:rsidTr="00801458">
        <w:tc>
          <w:tcPr>
            <w:tcW w:w="2336" w:type="dxa"/>
          </w:tcPr>
          <w:p w14:paraId="4C518DAB" w14:textId="77777777" w:rsidR="005D65A5" w:rsidRPr="00DE3F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3F2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E3F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3F2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E3F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3F2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E3F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3F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E3F2F" w14:paraId="07658034" w14:textId="77777777" w:rsidTr="00801458">
        <w:tc>
          <w:tcPr>
            <w:tcW w:w="2336" w:type="dxa"/>
          </w:tcPr>
          <w:p w14:paraId="1553D698" w14:textId="78F29BFB" w:rsidR="005D65A5" w:rsidRPr="00DE3F2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E3F2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E3F2F" w:rsidRDefault="007478E0" w:rsidP="00801458">
            <w:pPr>
              <w:rPr>
                <w:rFonts w:ascii="Times New Roman" w:hAnsi="Times New Roman" w:cs="Times New Roman"/>
              </w:rPr>
            </w:pPr>
            <w:r w:rsidRPr="00DE3F2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E3F2F" w:rsidRDefault="007478E0" w:rsidP="00801458">
            <w:pPr>
              <w:rPr>
                <w:rFonts w:ascii="Times New Roman" w:hAnsi="Times New Roman" w:cs="Times New Roman"/>
              </w:rPr>
            </w:pPr>
            <w:r w:rsidRPr="00DE3F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E3F2F" w:rsidRDefault="007478E0" w:rsidP="00801458">
            <w:pPr>
              <w:rPr>
                <w:rFonts w:ascii="Times New Roman" w:hAnsi="Times New Roman" w:cs="Times New Roman"/>
              </w:rPr>
            </w:pPr>
            <w:r w:rsidRPr="00DE3F2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E3F2F" w14:paraId="3DB39A4B" w14:textId="77777777" w:rsidTr="00801458">
        <w:tc>
          <w:tcPr>
            <w:tcW w:w="2336" w:type="dxa"/>
          </w:tcPr>
          <w:p w14:paraId="77402A25" w14:textId="77777777" w:rsidR="005D65A5" w:rsidRPr="00DE3F2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E3F2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39DC2C7" w14:textId="77777777" w:rsidR="005D65A5" w:rsidRPr="00DE3F2F" w:rsidRDefault="007478E0" w:rsidP="00801458">
            <w:pPr>
              <w:rPr>
                <w:rFonts w:ascii="Times New Roman" w:hAnsi="Times New Roman" w:cs="Times New Roman"/>
              </w:rPr>
            </w:pPr>
            <w:r w:rsidRPr="00DE3F2F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646375F" w14:textId="77777777" w:rsidR="005D65A5" w:rsidRPr="00DE3F2F" w:rsidRDefault="007478E0" w:rsidP="00801458">
            <w:pPr>
              <w:rPr>
                <w:rFonts w:ascii="Times New Roman" w:hAnsi="Times New Roman" w:cs="Times New Roman"/>
              </w:rPr>
            </w:pPr>
            <w:r w:rsidRPr="00DE3F2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EC6DA5A" w14:textId="77777777" w:rsidR="005D65A5" w:rsidRPr="00DE3F2F" w:rsidRDefault="007478E0" w:rsidP="00801458">
            <w:pPr>
              <w:rPr>
                <w:rFonts w:ascii="Times New Roman" w:hAnsi="Times New Roman" w:cs="Times New Roman"/>
              </w:rPr>
            </w:pPr>
            <w:r w:rsidRPr="00DE3F2F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DE3F2F" w14:paraId="71A2C888" w14:textId="77777777" w:rsidTr="00801458">
        <w:tc>
          <w:tcPr>
            <w:tcW w:w="2336" w:type="dxa"/>
          </w:tcPr>
          <w:p w14:paraId="2E3302CB" w14:textId="77777777" w:rsidR="005D65A5" w:rsidRPr="00DE3F2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E3F2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5FEED86" w14:textId="77777777" w:rsidR="005D65A5" w:rsidRPr="00DE3F2F" w:rsidRDefault="007478E0" w:rsidP="00801458">
            <w:pPr>
              <w:rPr>
                <w:rFonts w:ascii="Times New Roman" w:hAnsi="Times New Roman" w:cs="Times New Roman"/>
              </w:rPr>
            </w:pPr>
            <w:r w:rsidRPr="00DE3F2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FEB2E55" w14:textId="77777777" w:rsidR="005D65A5" w:rsidRPr="00DE3F2F" w:rsidRDefault="007478E0" w:rsidP="00801458">
            <w:pPr>
              <w:rPr>
                <w:rFonts w:ascii="Times New Roman" w:hAnsi="Times New Roman" w:cs="Times New Roman"/>
              </w:rPr>
            </w:pPr>
            <w:r w:rsidRPr="00DE3F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5D4813" w14:textId="77777777" w:rsidR="005D65A5" w:rsidRPr="00DE3F2F" w:rsidRDefault="007478E0" w:rsidP="00801458">
            <w:pPr>
              <w:rPr>
                <w:rFonts w:ascii="Times New Roman" w:hAnsi="Times New Roman" w:cs="Times New Roman"/>
              </w:rPr>
            </w:pPr>
            <w:r w:rsidRPr="00DE3F2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DE3F2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E3F2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109967"/>
      <w:r w:rsidRPr="00DE3F2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E3F2F" w14:paraId="47A01C0D" w14:textId="77777777" w:rsidTr="00DE3F2F">
        <w:tc>
          <w:tcPr>
            <w:tcW w:w="562" w:type="dxa"/>
          </w:tcPr>
          <w:p w14:paraId="7EA90AA5" w14:textId="77777777" w:rsidR="00DE3F2F" w:rsidRDefault="00DE3F2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60A63B6" w14:textId="77777777" w:rsidR="00DE3F2F" w:rsidRDefault="00DE3F2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C64147" w14:textId="77777777" w:rsidR="00DE3F2F" w:rsidRPr="00DE3F2F" w:rsidRDefault="00DE3F2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E3F2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109968"/>
      <w:r w:rsidRPr="00DE3F2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E3F2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E3F2F" w14:paraId="0267C479" w14:textId="77777777" w:rsidTr="00801458">
        <w:tc>
          <w:tcPr>
            <w:tcW w:w="2500" w:type="pct"/>
          </w:tcPr>
          <w:p w14:paraId="37F699C9" w14:textId="77777777" w:rsidR="00B8237E" w:rsidRPr="00DE3F2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3F2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E3F2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3F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E3F2F" w14:paraId="3F240151" w14:textId="77777777" w:rsidTr="00801458">
        <w:tc>
          <w:tcPr>
            <w:tcW w:w="2500" w:type="pct"/>
          </w:tcPr>
          <w:p w14:paraId="61E91592" w14:textId="61A0874C" w:rsidR="00B8237E" w:rsidRPr="00DE3F2F" w:rsidRDefault="00B8237E" w:rsidP="00801458">
            <w:pPr>
              <w:rPr>
                <w:rFonts w:ascii="Times New Roman" w:hAnsi="Times New Roman" w:cs="Times New Roman"/>
              </w:rPr>
            </w:pPr>
            <w:r w:rsidRPr="00DE3F2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E3F2F" w:rsidRDefault="005C548A" w:rsidP="00801458">
            <w:pPr>
              <w:rPr>
                <w:rFonts w:ascii="Times New Roman" w:hAnsi="Times New Roman" w:cs="Times New Roman"/>
              </w:rPr>
            </w:pPr>
            <w:r w:rsidRPr="00DE3F2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DE3F2F" w14:paraId="5A6CAFE9" w14:textId="77777777" w:rsidTr="00801458">
        <w:tc>
          <w:tcPr>
            <w:tcW w:w="2500" w:type="pct"/>
          </w:tcPr>
          <w:p w14:paraId="0CF3FC20" w14:textId="77777777" w:rsidR="00B8237E" w:rsidRPr="00DE3F2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E3F2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71C0EB3" w14:textId="77777777" w:rsidR="00B8237E" w:rsidRPr="00DE3F2F" w:rsidRDefault="005C548A" w:rsidP="00801458">
            <w:pPr>
              <w:rPr>
                <w:rFonts w:ascii="Times New Roman" w:hAnsi="Times New Roman" w:cs="Times New Roman"/>
              </w:rPr>
            </w:pPr>
            <w:r w:rsidRPr="00DE3F2F">
              <w:rPr>
                <w:rFonts w:ascii="Times New Roman" w:hAnsi="Times New Roman" w:cs="Times New Roman"/>
                <w:lang w:val="en-US"/>
              </w:rPr>
              <w:t>2,3,5</w:t>
            </w:r>
          </w:p>
        </w:tc>
      </w:tr>
      <w:tr w:rsidR="00B8237E" w:rsidRPr="00DE3F2F" w14:paraId="551936A3" w14:textId="77777777" w:rsidTr="00801458">
        <w:tc>
          <w:tcPr>
            <w:tcW w:w="2500" w:type="pct"/>
          </w:tcPr>
          <w:p w14:paraId="16A5510B" w14:textId="77777777" w:rsidR="00B8237E" w:rsidRPr="00DE3F2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E3F2F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F22CCD7" w14:textId="77777777" w:rsidR="00B8237E" w:rsidRPr="00DE3F2F" w:rsidRDefault="005C548A" w:rsidP="00801458">
            <w:pPr>
              <w:rPr>
                <w:rFonts w:ascii="Times New Roman" w:hAnsi="Times New Roman" w:cs="Times New Roman"/>
              </w:rPr>
            </w:pPr>
            <w:r w:rsidRPr="00DE3F2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DE3F2F" w14:paraId="609A88D9" w14:textId="77777777" w:rsidTr="00801458">
        <w:tc>
          <w:tcPr>
            <w:tcW w:w="2500" w:type="pct"/>
          </w:tcPr>
          <w:p w14:paraId="4351DF96" w14:textId="77777777" w:rsidR="00B8237E" w:rsidRPr="00DE3F2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E3F2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6FB4533" w14:textId="77777777" w:rsidR="00B8237E" w:rsidRPr="00DE3F2F" w:rsidRDefault="005C548A" w:rsidP="00801458">
            <w:pPr>
              <w:rPr>
                <w:rFonts w:ascii="Times New Roman" w:hAnsi="Times New Roman" w:cs="Times New Roman"/>
              </w:rPr>
            </w:pPr>
            <w:r w:rsidRPr="00DE3F2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DE3F2F" w14:paraId="6CBE36CB" w14:textId="77777777" w:rsidTr="00801458">
        <w:tc>
          <w:tcPr>
            <w:tcW w:w="2500" w:type="pct"/>
          </w:tcPr>
          <w:p w14:paraId="2380C613" w14:textId="77777777" w:rsidR="00B8237E" w:rsidRPr="00DE3F2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E3F2F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1E3B8731" w14:textId="77777777" w:rsidR="00B8237E" w:rsidRPr="00DE3F2F" w:rsidRDefault="005C548A" w:rsidP="00801458">
            <w:pPr>
              <w:rPr>
                <w:rFonts w:ascii="Times New Roman" w:hAnsi="Times New Roman" w:cs="Times New Roman"/>
              </w:rPr>
            </w:pPr>
            <w:r w:rsidRPr="00DE3F2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DE3F2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E3F2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109969"/>
      <w:r w:rsidRPr="00DE3F2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E3F2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E3F2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DE3F2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3F2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DE3F2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DE3F2F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DE3F2F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3F2F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DE3F2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DE3F2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DE3F2F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3F2F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DE3F2F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DE3F2F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DE3F2F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3F2F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DE3F2F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3F2F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DE3F2F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DE3F2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3F2F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DE3F2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3F2F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DE3F2F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DE3F2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3F2F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DE3F2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3F2F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DE3F2F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DE3F2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3F2F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DE3F2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3F2F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DE3F2F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DE3F2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3F2F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DE3F2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3F2F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DE3F2F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DE3F2F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DE3F2F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DE3F2F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DE3F2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E3F2F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DE3F2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E3F2F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DE3F2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E3F2F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1C503E" w14:textId="77777777" w:rsidR="00BF515D" w:rsidRDefault="00BF515D" w:rsidP="00315CA6">
      <w:pPr>
        <w:spacing w:after="0" w:line="240" w:lineRule="auto"/>
      </w:pPr>
      <w:r>
        <w:separator/>
      </w:r>
    </w:p>
  </w:endnote>
  <w:endnote w:type="continuationSeparator" w:id="0">
    <w:p w14:paraId="27DCC48E" w14:textId="77777777" w:rsidR="00BF515D" w:rsidRDefault="00BF515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7B7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C7850E" w14:textId="77777777" w:rsidR="00BF515D" w:rsidRDefault="00BF515D" w:rsidP="00315CA6">
      <w:pPr>
        <w:spacing w:after="0" w:line="240" w:lineRule="auto"/>
      </w:pPr>
      <w:r>
        <w:separator/>
      </w:r>
    </w:p>
  </w:footnote>
  <w:footnote w:type="continuationSeparator" w:id="0">
    <w:p w14:paraId="0B918441" w14:textId="77777777" w:rsidR="00BF515D" w:rsidRDefault="00BF515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15D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CF9"/>
    <w:rsid w:val="00C52FB4"/>
    <w:rsid w:val="00C624F8"/>
    <w:rsid w:val="00C624FA"/>
    <w:rsid w:val="00C661EC"/>
    <w:rsid w:val="00C72C28"/>
    <w:rsid w:val="00C817B7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3F2F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5%D0%B6%D0%B4%D1%83%D0%BD%D0%B0%D1%80%D0%BE%D0%B4%D0%BD%D1%8B%D0%B5%20%D1%80%D1%8B%D0%BD%D0%BA%D0%B8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ibooks.ru/bookshelf/356239/reading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33356E-A922-4A32-8F4E-BF3C71E04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3782</Words>
  <Characters>21559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